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0112" w:rsidRPr="00500112" w:rsidRDefault="00500112" w:rsidP="0045139B">
      <w:pPr>
        <w:spacing w:after="0" w:line="360" w:lineRule="auto"/>
        <w:jc w:val="center"/>
        <w:rPr>
          <w:rFonts w:ascii="Times New Roman" w:eastAsia="Times New Roman" w:hAnsi="Times New Roman" w:cs="Times New Roman"/>
          <w:sz w:val="24"/>
          <w:szCs w:val="24"/>
          <w:lang w:eastAsia="ru-RU"/>
        </w:rPr>
      </w:pPr>
    </w:p>
    <w:p w:rsidR="00500112" w:rsidRPr="00500112" w:rsidRDefault="00500112" w:rsidP="0045139B">
      <w:pPr>
        <w:spacing w:after="0" w:line="360" w:lineRule="auto"/>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sz w:val="24"/>
          <w:szCs w:val="24"/>
          <w:lang w:eastAsia="ru-RU"/>
        </w:rPr>
        <w:t> </w:t>
      </w:r>
      <w:r w:rsidR="00582576" w:rsidRPr="00582576">
        <w:rPr>
          <w:rFonts w:ascii="Times New Roman" w:eastAsia="Times New Roman" w:hAnsi="Times New Roman" w:cs="Times New Roman"/>
          <w:b/>
          <w:noProof/>
          <w:sz w:val="24"/>
          <w:szCs w:val="24"/>
          <w:lang w:eastAsia="ru-RU"/>
        </w:rPr>
        <w:drawing>
          <wp:inline distT="0" distB="0" distL="0" distR="0" wp14:anchorId="6DA5CCFB" wp14:editId="0CB5A190">
            <wp:extent cx="2540000" cy="2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1(2)1.jpg"/>
                    <pic:cNvPicPr/>
                  </pic:nvPicPr>
                  <pic:blipFill>
                    <a:blip r:embed="rId6">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r w:rsidRPr="00582576">
        <w:rPr>
          <w:rFonts w:ascii="Times New Roman" w:eastAsia="Times New Roman" w:hAnsi="Times New Roman" w:cs="Times New Roman"/>
          <w:b/>
          <w:sz w:val="24"/>
          <w:szCs w:val="24"/>
          <w:lang w:val="ky-KG"/>
        </w:rPr>
        <w:t> </w:t>
      </w:r>
    </w:p>
    <w:p w:rsidR="00500112" w:rsidRPr="00500112" w:rsidRDefault="00500112" w:rsidP="0045139B">
      <w:pPr>
        <w:spacing w:after="0" w:line="360" w:lineRule="auto"/>
        <w:jc w:val="center"/>
        <w:rPr>
          <w:rFonts w:ascii="Times New Roman" w:eastAsia="Times New Roman" w:hAnsi="Times New Roman" w:cs="Times New Roman"/>
          <w:color w:val="76923C" w:themeColor="accent3" w:themeShade="BF"/>
          <w:sz w:val="24"/>
          <w:szCs w:val="24"/>
          <w:lang w:eastAsia="ru-RU"/>
        </w:rPr>
      </w:pPr>
      <w:r w:rsidRPr="00582576">
        <w:rPr>
          <w:rFonts w:ascii="Times New Roman" w:eastAsia="Times New Roman" w:hAnsi="Times New Roman" w:cs="Times New Roman"/>
          <w:b/>
          <w:bCs/>
          <w:color w:val="76923C" w:themeColor="accent3" w:themeShade="BF"/>
          <w:sz w:val="24"/>
          <w:szCs w:val="24"/>
          <w:lang w:eastAsia="ru-RU"/>
        </w:rPr>
        <w:t>КЫРГЫЗ  РЕСПУБЛИКАСЫНЫН</w:t>
      </w:r>
      <w:r w:rsidRPr="00500112">
        <w:rPr>
          <w:rFonts w:ascii="Times New Roman" w:eastAsia="Times New Roman" w:hAnsi="Times New Roman" w:cs="Times New Roman"/>
          <w:b/>
          <w:bCs/>
          <w:color w:val="76923C" w:themeColor="accent3" w:themeShade="BF"/>
          <w:sz w:val="24"/>
          <w:szCs w:val="24"/>
          <w:lang w:eastAsia="ru-RU"/>
        </w:rPr>
        <w:br/>
      </w:r>
      <w:r w:rsidRPr="00582576">
        <w:rPr>
          <w:rFonts w:ascii="Times New Roman" w:eastAsia="Times New Roman" w:hAnsi="Times New Roman" w:cs="Times New Roman"/>
          <w:b/>
          <w:bCs/>
          <w:color w:val="76923C" w:themeColor="accent3" w:themeShade="BF"/>
          <w:sz w:val="24"/>
          <w:szCs w:val="24"/>
          <w:lang w:eastAsia="ru-RU"/>
        </w:rPr>
        <w:t>БИЛИМ  ЖАНА  ИЛИМ</w:t>
      </w:r>
      <w:r w:rsidRPr="00500112">
        <w:rPr>
          <w:rFonts w:ascii="Times New Roman" w:eastAsia="Times New Roman" w:hAnsi="Times New Roman" w:cs="Times New Roman"/>
          <w:b/>
          <w:bCs/>
          <w:color w:val="76923C" w:themeColor="accent3" w:themeShade="BF"/>
          <w:sz w:val="24"/>
          <w:szCs w:val="24"/>
          <w:lang w:eastAsia="ru-RU"/>
        </w:rPr>
        <w:br/>
      </w:r>
      <w:r w:rsidRPr="00582576">
        <w:rPr>
          <w:rFonts w:ascii="Times New Roman" w:eastAsia="Times New Roman" w:hAnsi="Times New Roman" w:cs="Times New Roman"/>
          <w:b/>
          <w:bCs/>
          <w:color w:val="76923C" w:themeColor="accent3" w:themeShade="BF"/>
          <w:sz w:val="24"/>
          <w:szCs w:val="24"/>
          <w:lang w:eastAsia="ru-RU"/>
        </w:rPr>
        <w:t>КЫЗМАТКЕРЛЕР  ПРОФСОЮЗУ</w:t>
      </w:r>
    </w:p>
    <w:p w:rsidR="00500112" w:rsidRPr="00500112" w:rsidRDefault="00500112" w:rsidP="0045139B">
      <w:pPr>
        <w:spacing w:after="0" w:line="360" w:lineRule="auto"/>
        <w:jc w:val="center"/>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bCs/>
          <w:color w:val="0000FF"/>
          <w:sz w:val="24"/>
          <w:szCs w:val="24"/>
          <w:lang w:eastAsia="ru-RU"/>
        </w:rPr>
        <w:t> </w:t>
      </w:r>
    </w:p>
    <w:p w:rsidR="00500112" w:rsidRPr="00500112" w:rsidRDefault="00500112" w:rsidP="0045139B">
      <w:pPr>
        <w:spacing w:after="0" w:line="360" w:lineRule="auto"/>
        <w:jc w:val="center"/>
        <w:rPr>
          <w:rFonts w:ascii="Times New Roman" w:eastAsia="Times New Roman" w:hAnsi="Times New Roman" w:cs="Times New Roman"/>
          <w:b/>
          <w:bCs/>
          <w:color w:val="FF0000"/>
          <w:sz w:val="24"/>
          <w:szCs w:val="24"/>
          <w:lang w:eastAsia="ru-RU"/>
        </w:rPr>
      </w:pPr>
      <w:r w:rsidRPr="00582576">
        <w:rPr>
          <w:rFonts w:ascii="Times New Roman" w:eastAsia="Times New Roman" w:hAnsi="Times New Roman" w:cs="Times New Roman"/>
          <w:b/>
          <w:bCs/>
          <w:color w:val="FF0000"/>
          <w:sz w:val="24"/>
          <w:szCs w:val="24"/>
          <w:lang w:eastAsia="ru-RU"/>
        </w:rPr>
        <w:t>ПРОФСОЮЗ  РАБОТНИКОВ  </w:t>
      </w:r>
    </w:p>
    <w:p w:rsidR="00500112" w:rsidRPr="00500112" w:rsidRDefault="00500112" w:rsidP="0045139B">
      <w:pPr>
        <w:spacing w:after="0" w:line="360" w:lineRule="auto"/>
        <w:jc w:val="center"/>
        <w:rPr>
          <w:rFonts w:ascii="Times New Roman" w:eastAsia="Times New Roman" w:hAnsi="Times New Roman" w:cs="Times New Roman"/>
          <w:b/>
          <w:bCs/>
          <w:color w:val="FF0000"/>
          <w:sz w:val="24"/>
          <w:szCs w:val="24"/>
          <w:lang w:eastAsia="ru-RU"/>
        </w:rPr>
      </w:pPr>
      <w:r w:rsidRPr="00582576">
        <w:rPr>
          <w:rFonts w:ascii="Times New Roman" w:eastAsia="Times New Roman" w:hAnsi="Times New Roman" w:cs="Times New Roman"/>
          <w:b/>
          <w:bCs/>
          <w:color w:val="FF0000"/>
          <w:sz w:val="24"/>
          <w:szCs w:val="24"/>
          <w:lang w:eastAsia="ru-RU"/>
        </w:rPr>
        <w:t xml:space="preserve">ОБРАЗОВАНИЯ  И  НАУКИ  </w:t>
      </w:r>
    </w:p>
    <w:p w:rsidR="00500112" w:rsidRPr="00500112" w:rsidRDefault="00500112" w:rsidP="0045139B">
      <w:pPr>
        <w:spacing w:after="0" w:line="360" w:lineRule="auto"/>
        <w:jc w:val="center"/>
        <w:rPr>
          <w:rFonts w:ascii="Times New Roman" w:eastAsia="Times New Roman" w:hAnsi="Times New Roman" w:cs="Times New Roman"/>
          <w:b/>
          <w:bCs/>
          <w:color w:val="FF0000"/>
          <w:sz w:val="24"/>
          <w:szCs w:val="24"/>
          <w:lang w:eastAsia="ru-RU"/>
        </w:rPr>
      </w:pPr>
      <w:r w:rsidRPr="00582576">
        <w:rPr>
          <w:rFonts w:ascii="Times New Roman" w:eastAsia="Times New Roman" w:hAnsi="Times New Roman" w:cs="Times New Roman"/>
          <w:b/>
          <w:bCs/>
          <w:color w:val="FF0000"/>
          <w:sz w:val="24"/>
          <w:szCs w:val="24"/>
          <w:lang w:eastAsia="ru-RU"/>
        </w:rPr>
        <w:t>КЫРГЫЗСКОЙ  РЕСПУБЛИКИ</w:t>
      </w:r>
    </w:p>
    <w:p w:rsidR="00500112" w:rsidRPr="00500112" w:rsidRDefault="00500112" w:rsidP="0045139B">
      <w:pPr>
        <w:spacing w:after="0" w:line="360" w:lineRule="auto"/>
        <w:jc w:val="center"/>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bCs/>
          <w:color w:val="0000FF"/>
          <w:sz w:val="24"/>
          <w:szCs w:val="24"/>
          <w:lang w:eastAsia="ru-RU"/>
        </w:rPr>
        <w:t> </w:t>
      </w:r>
    </w:p>
    <w:p w:rsidR="0045139B" w:rsidRDefault="00500112" w:rsidP="0045139B">
      <w:pPr>
        <w:spacing w:after="0" w:line="360" w:lineRule="auto"/>
        <w:jc w:val="center"/>
        <w:rPr>
          <w:rFonts w:ascii="Times New Roman" w:eastAsia="Times New Roman" w:hAnsi="Times New Roman" w:cs="Times New Roman"/>
          <w:b/>
          <w:bCs/>
          <w:color w:val="0000FF"/>
          <w:sz w:val="24"/>
          <w:szCs w:val="24"/>
          <w:lang w:val="en-US" w:eastAsia="ru-RU"/>
        </w:rPr>
      </w:pPr>
      <w:r w:rsidRPr="00582576">
        <w:rPr>
          <w:rFonts w:ascii="Times New Roman" w:eastAsia="Times New Roman" w:hAnsi="Times New Roman" w:cs="Times New Roman"/>
          <w:b/>
          <w:bCs/>
          <w:color w:val="0000FF"/>
          <w:sz w:val="24"/>
          <w:szCs w:val="24"/>
          <w:lang w:val="en-US" w:eastAsia="ru-RU"/>
        </w:rPr>
        <w:t>TRADE</w:t>
      </w:r>
      <w:proofErr w:type="gramStart"/>
      <w:r w:rsidRPr="00582576">
        <w:rPr>
          <w:rFonts w:ascii="Times New Roman" w:eastAsia="Times New Roman" w:hAnsi="Times New Roman" w:cs="Times New Roman"/>
          <w:b/>
          <w:bCs/>
          <w:color w:val="0000FF"/>
          <w:sz w:val="24"/>
          <w:szCs w:val="24"/>
          <w:lang w:val="en-US" w:eastAsia="ru-RU"/>
        </w:rPr>
        <w:t>  UNION</w:t>
      </w:r>
      <w:proofErr w:type="gramEnd"/>
      <w:r w:rsidRPr="00582576">
        <w:rPr>
          <w:rFonts w:ascii="Times New Roman" w:eastAsia="Times New Roman" w:hAnsi="Times New Roman" w:cs="Times New Roman"/>
          <w:b/>
          <w:bCs/>
          <w:color w:val="0000FF"/>
          <w:sz w:val="24"/>
          <w:szCs w:val="24"/>
          <w:lang w:val="en-US" w:eastAsia="ru-RU"/>
        </w:rPr>
        <w:t xml:space="preserve">  OF  EDUCATION  </w:t>
      </w:r>
    </w:p>
    <w:p w:rsidR="00500112" w:rsidRPr="00500112" w:rsidRDefault="00500112" w:rsidP="0045139B">
      <w:pPr>
        <w:spacing w:after="0" w:line="360" w:lineRule="auto"/>
        <w:jc w:val="center"/>
        <w:rPr>
          <w:rFonts w:ascii="Times New Roman" w:eastAsia="Times New Roman" w:hAnsi="Times New Roman" w:cs="Times New Roman"/>
          <w:sz w:val="24"/>
          <w:szCs w:val="24"/>
          <w:lang w:val="en-US" w:eastAsia="ru-RU"/>
        </w:rPr>
      </w:pPr>
      <w:r w:rsidRPr="00582576">
        <w:rPr>
          <w:rFonts w:ascii="Times New Roman" w:eastAsia="Times New Roman" w:hAnsi="Times New Roman" w:cs="Times New Roman"/>
          <w:b/>
          <w:bCs/>
          <w:color w:val="0000FF"/>
          <w:sz w:val="24"/>
          <w:szCs w:val="24"/>
          <w:lang w:val="en-US" w:eastAsia="ru-RU"/>
        </w:rPr>
        <w:t>AND</w:t>
      </w:r>
      <w:r w:rsidR="0045139B">
        <w:rPr>
          <w:rFonts w:ascii="Times New Roman" w:eastAsia="Times New Roman" w:hAnsi="Times New Roman" w:cs="Times New Roman"/>
          <w:b/>
          <w:bCs/>
          <w:color w:val="0000FF"/>
          <w:sz w:val="24"/>
          <w:szCs w:val="24"/>
          <w:lang w:val="en-US" w:eastAsia="ru-RU"/>
        </w:rPr>
        <w:t xml:space="preserve"> </w:t>
      </w:r>
      <w:r w:rsidRPr="00582576">
        <w:rPr>
          <w:rFonts w:ascii="Times New Roman" w:eastAsia="Times New Roman" w:hAnsi="Times New Roman" w:cs="Times New Roman"/>
          <w:b/>
          <w:bCs/>
          <w:color w:val="0000FF"/>
          <w:sz w:val="24"/>
          <w:szCs w:val="24"/>
          <w:lang w:val="en-US" w:eastAsia="ru-RU"/>
        </w:rPr>
        <w:t>SCIENCE</w:t>
      </w:r>
      <w:proofErr w:type="gramStart"/>
      <w:r w:rsidRPr="00582576">
        <w:rPr>
          <w:rFonts w:ascii="Times New Roman" w:eastAsia="Times New Roman" w:hAnsi="Times New Roman" w:cs="Times New Roman"/>
          <w:b/>
          <w:bCs/>
          <w:color w:val="0000FF"/>
          <w:sz w:val="24"/>
          <w:szCs w:val="24"/>
          <w:lang w:val="en-US" w:eastAsia="ru-RU"/>
        </w:rPr>
        <w:t>  WORKERS</w:t>
      </w:r>
      <w:proofErr w:type="gramEnd"/>
      <w:r w:rsidRPr="00500112">
        <w:rPr>
          <w:rFonts w:ascii="Times New Roman" w:eastAsia="Times New Roman" w:hAnsi="Times New Roman" w:cs="Times New Roman"/>
          <w:b/>
          <w:bCs/>
          <w:color w:val="0000FF"/>
          <w:sz w:val="24"/>
          <w:szCs w:val="24"/>
          <w:lang w:val="en-US" w:eastAsia="ru-RU"/>
        </w:rPr>
        <w:br/>
      </w:r>
      <w:r w:rsidRPr="00582576">
        <w:rPr>
          <w:rFonts w:ascii="Times New Roman" w:eastAsia="Times New Roman" w:hAnsi="Times New Roman" w:cs="Times New Roman"/>
          <w:b/>
          <w:bCs/>
          <w:color w:val="0000FF"/>
          <w:sz w:val="24"/>
          <w:szCs w:val="24"/>
          <w:lang w:val="en-US" w:eastAsia="ru-RU"/>
        </w:rPr>
        <w:t>OF  KYRGYZ  REPUBLIC</w:t>
      </w:r>
    </w:p>
    <w:p w:rsidR="00500112" w:rsidRPr="00500112" w:rsidRDefault="00500112" w:rsidP="0045139B">
      <w:pPr>
        <w:spacing w:after="0" w:line="360" w:lineRule="auto"/>
        <w:jc w:val="center"/>
        <w:rPr>
          <w:rFonts w:ascii="Times New Roman" w:eastAsia="Times New Roman" w:hAnsi="Times New Roman" w:cs="Times New Roman"/>
          <w:sz w:val="24"/>
          <w:szCs w:val="24"/>
          <w:lang w:val="en-US" w:eastAsia="ru-RU"/>
        </w:rPr>
      </w:pPr>
      <w:r w:rsidRPr="00582576">
        <w:rPr>
          <w:rFonts w:ascii="Times New Roman" w:eastAsia="Times New Roman" w:hAnsi="Times New Roman" w:cs="Times New Roman"/>
          <w:b/>
          <w:bCs/>
          <w:color w:val="0000FF"/>
          <w:sz w:val="24"/>
          <w:szCs w:val="24"/>
          <w:lang w:val="en-US" w:eastAsia="ru-RU"/>
        </w:rPr>
        <w:t> </w:t>
      </w:r>
    </w:p>
    <w:p w:rsidR="00500112" w:rsidRPr="00582576" w:rsidRDefault="00500112" w:rsidP="0045139B">
      <w:pPr>
        <w:spacing w:after="0" w:line="360" w:lineRule="auto"/>
        <w:jc w:val="center"/>
        <w:rPr>
          <w:rFonts w:ascii="Times New Roman" w:eastAsia="Times New Roman" w:hAnsi="Times New Roman" w:cs="Times New Roman"/>
          <w:sz w:val="24"/>
          <w:szCs w:val="24"/>
          <w:lang w:val="en-US" w:eastAsia="ru-RU"/>
        </w:rPr>
      </w:pPr>
    </w:p>
    <w:p w:rsidR="00582576" w:rsidRPr="00582576" w:rsidRDefault="00582576" w:rsidP="0045139B">
      <w:pPr>
        <w:spacing w:after="0" w:line="360" w:lineRule="auto"/>
        <w:jc w:val="center"/>
        <w:rPr>
          <w:rFonts w:ascii="Times New Roman" w:eastAsia="Times New Roman" w:hAnsi="Times New Roman" w:cs="Times New Roman"/>
          <w:sz w:val="24"/>
          <w:szCs w:val="24"/>
          <w:lang w:val="en-US" w:eastAsia="ru-RU"/>
        </w:rPr>
      </w:pPr>
    </w:p>
    <w:p w:rsidR="00582576" w:rsidRPr="00582576" w:rsidRDefault="00582576"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45139B" w:rsidRDefault="0045139B" w:rsidP="0045139B">
      <w:pPr>
        <w:spacing w:after="0" w:line="360" w:lineRule="auto"/>
        <w:jc w:val="center"/>
        <w:rPr>
          <w:rFonts w:ascii="Times New Roman" w:eastAsia="Times New Roman" w:hAnsi="Times New Roman" w:cs="Times New Roman"/>
          <w:sz w:val="24"/>
          <w:szCs w:val="24"/>
          <w:lang w:val="en-US" w:eastAsia="ru-RU"/>
        </w:rPr>
      </w:pPr>
    </w:p>
    <w:p w:rsidR="00582576" w:rsidRPr="00582576" w:rsidRDefault="00500112" w:rsidP="0045139B">
      <w:pPr>
        <w:spacing w:after="0" w:line="360" w:lineRule="auto"/>
        <w:jc w:val="center"/>
        <w:rPr>
          <w:rFonts w:ascii="Times New Roman" w:eastAsia="Times New Roman" w:hAnsi="Times New Roman" w:cs="Times New Roman"/>
          <w:color w:val="0000FF"/>
          <w:sz w:val="24"/>
          <w:szCs w:val="24"/>
          <w:lang w:eastAsia="ru-RU"/>
        </w:rPr>
      </w:pPr>
      <w:r w:rsidRPr="00500112">
        <w:rPr>
          <w:rFonts w:ascii="Times New Roman" w:eastAsia="Times New Roman" w:hAnsi="Times New Roman" w:cs="Times New Roman"/>
          <w:sz w:val="24"/>
          <w:szCs w:val="24"/>
          <w:lang w:eastAsia="ru-RU"/>
        </w:rPr>
        <w:t>БИШКЕК  -  2010</w:t>
      </w:r>
      <w:r w:rsidR="00582576" w:rsidRPr="00582576">
        <w:rPr>
          <w:rFonts w:ascii="Times New Roman" w:eastAsia="Times New Roman" w:hAnsi="Times New Roman" w:cs="Times New Roman"/>
          <w:color w:val="0000FF"/>
          <w:sz w:val="24"/>
          <w:szCs w:val="24"/>
          <w:lang w:eastAsia="ru-RU"/>
        </w:rPr>
        <w:br w:type="page"/>
      </w:r>
    </w:p>
    <w:p w:rsidR="00500112" w:rsidRPr="0045139B" w:rsidRDefault="00500112" w:rsidP="0045139B">
      <w:pPr>
        <w:pStyle w:val="ad"/>
        <w:numPr>
          <w:ilvl w:val="0"/>
          <w:numId w:val="6"/>
        </w:numPr>
        <w:tabs>
          <w:tab w:val="num" w:pos="0"/>
        </w:tabs>
        <w:spacing w:after="0" w:line="360" w:lineRule="auto"/>
        <w:ind w:hanging="513"/>
        <w:jc w:val="both"/>
        <w:rPr>
          <w:rFonts w:ascii="Times New Roman" w:eastAsia="Times New Roman" w:hAnsi="Times New Roman" w:cs="Times New Roman"/>
          <w:sz w:val="24"/>
          <w:szCs w:val="24"/>
          <w:lang w:eastAsia="ru-RU"/>
        </w:rPr>
      </w:pPr>
      <w:r w:rsidRPr="0045139B">
        <w:rPr>
          <w:rFonts w:ascii="Times New Roman" w:eastAsia="Times New Roman" w:hAnsi="Times New Roman" w:cs="Times New Roman"/>
          <w:b/>
          <w:color w:val="008000"/>
          <w:sz w:val="24"/>
          <w:szCs w:val="24"/>
          <w:lang w:val="ky-KG" w:eastAsia="ru-RU"/>
        </w:rPr>
        <w:lastRenderedPageBreak/>
        <w:t>Кыргыз Республикасынын билим жана или</w:t>
      </w:r>
      <w:r w:rsidR="00582576" w:rsidRPr="0045139B">
        <w:rPr>
          <w:rFonts w:ascii="Times New Roman" w:eastAsia="Times New Roman" w:hAnsi="Times New Roman" w:cs="Times New Roman"/>
          <w:b/>
          <w:color w:val="008000"/>
          <w:sz w:val="24"/>
          <w:szCs w:val="24"/>
          <w:lang w:val="ky-KG" w:eastAsia="ru-RU"/>
        </w:rPr>
        <w:t>м кызматкерлерирнин профсоюзу</w:t>
      </w:r>
    </w:p>
    <w:p w:rsidR="00033EC9" w:rsidRDefault="00033EC9" w:rsidP="0045139B">
      <w:pPr>
        <w:spacing w:after="0" w:line="360" w:lineRule="auto"/>
        <w:jc w:val="both"/>
        <w:rPr>
          <w:rFonts w:ascii="Times New Roman" w:eastAsia="Times New Roman" w:hAnsi="Times New Roman" w:cs="Times New Roman"/>
          <w:b/>
          <w:color w:val="008000"/>
          <w:sz w:val="24"/>
          <w:szCs w:val="24"/>
          <w:lang w:val="en-US" w:eastAsia="ru-RU"/>
        </w:rPr>
      </w:pPr>
    </w:p>
    <w:p w:rsidR="00500112" w:rsidRPr="00033EC9" w:rsidRDefault="00500112" w:rsidP="0045139B">
      <w:pPr>
        <w:spacing w:after="0" w:line="360" w:lineRule="auto"/>
        <w:jc w:val="both"/>
        <w:rPr>
          <w:rFonts w:ascii="Times New Roman" w:eastAsia="Times New Roman" w:hAnsi="Times New Roman" w:cs="Times New Roman"/>
          <w:sz w:val="24"/>
          <w:szCs w:val="24"/>
          <w:lang w:val="en-US" w:eastAsia="ru-RU"/>
        </w:rPr>
      </w:pPr>
      <w:r w:rsidRPr="00582576">
        <w:rPr>
          <w:rFonts w:ascii="Times New Roman" w:eastAsia="Times New Roman" w:hAnsi="Times New Roman" w:cs="Times New Roman"/>
          <w:b/>
          <w:color w:val="008000"/>
          <w:sz w:val="24"/>
          <w:szCs w:val="24"/>
          <w:lang w:val="ky-KG" w:eastAsia="ru-RU"/>
        </w:rPr>
        <w:t xml:space="preserve"> </w:t>
      </w:r>
      <w:r w:rsidRPr="00500112">
        <w:rPr>
          <w:rFonts w:ascii="Times New Roman" w:eastAsia="Times New Roman" w:hAnsi="Times New Roman" w:cs="Times New Roman"/>
          <w:color w:val="008000"/>
          <w:sz w:val="24"/>
          <w:szCs w:val="24"/>
          <w:lang w:val="ky-KG" w:eastAsia="ru-RU"/>
        </w:rPr>
        <w:t xml:space="preserve">Кыргыз Республикасынын илим жана билим кызматкерлеринин профсоюзу -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укуктарын жана кызыкчылыктарын коргогон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уюмдардын ишмердигин координациялаган тармактын кызматкерлеринин профсоюзунун  ыктыярдуу,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з карандысыз бирикмеси. </w:t>
      </w:r>
    </w:p>
    <w:p w:rsidR="00500112" w:rsidRDefault="00500112" w:rsidP="0045139B">
      <w:pPr>
        <w:spacing w:after="0" w:line="360" w:lineRule="auto"/>
        <w:ind w:firstLine="720"/>
        <w:jc w:val="both"/>
        <w:rPr>
          <w:rFonts w:ascii="Times New Roman" w:eastAsia="Times New Roman" w:hAnsi="Times New Roman" w:cs="Times New Roman"/>
          <w:b/>
          <w:color w:val="008000"/>
          <w:sz w:val="24"/>
          <w:szCs w:val="24"/>
          <w:lang w:val="en-US" w:eastAsia="ru-RU"/>
        </w:rPr>
      </w:pPr>
      <w:r w:rsidRPr="00500112">
        <w:rPr>
          <w:rFonts w:ascii="Times New Roman" w:eastAsia="Times New Roman" w:hAnsi="Times New Roman" w:cs="Times New Roman"/>
          <w:color w:val="008000"/>
          <w:sz w:val="24"/>
          <w:szCs w:val="24"/>
          <w:lang w:val="ky-KG" w:eastAsia="ru-RU"/>
        </w:rPr>
        <w:t>Б</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профсоюз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3 областтык, 40 райондук жана 15 шаардык профсоюз комитеттерди бириктирген, 2712 баштапкы профсоюз уюмдары жана катарында 199686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анын ичинде 76257 студенттер жана окуучу жаштар бар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п сандуу жана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 болуп саналат.</w:t>
      </w:r>
      <w:r w:rsidRPr="00582576">
        <w:rPr>
          <w:rFonts w:ascii="Times New Roman" w:eastAsia="Times New Roman" w:hAnsi="Times New Roman" w:cs="Times New Roman"/>
          <w:b/>
          <w:color w:val="008000"/>
          <w:sz w:val="24"/>
          <w:szCs w:val="24"/>
          <w:lang w:val="ky-KG" w:eastAsia="ru-RU"/>
        </w:rPr>
        <w:t xml:space="preserve"> </w:t>
      </w:r>
    </w:p>
    <w:p w:rsidR="00033EC9" w:rsidRPr="00033EC9" w:rsidRDefault="00033EC9" w:rsidP="0045139B">
      <w:pPr>
        <w:spacing w:after="0" w:line="360" w:lineRule="auto"/>
        <w:ind w:firstLine="720"/>
        <w:jc w:val="both"/>
        <w:rPr>
          <w:rFonts w:ascii="Times New Roman" w:eastAsia="Times New Roman" w:hAnsi="Times New Roman" w:cs="Times New Roman"/>
          <w:sz w:val="24"/>
          <w:szCs w:val="24"/>
          <w:lang w:val="en-US" w:eastAsia="ru-RU"/>
        </w:rPr>
      </w:pPr>
    </w:p>
    <w:p w:rsidR="00500112" w:rsidRPr="0045139B" w:rsidRDefault="00500112" w:rsidP="0045139B">
      <w:pPr>
        <w:pStyle w:val="ad"/>
        <w:numPr>
          <w:ilvl w:val="0"/>
          <w:numId w:val="6"/>
        </w:numPr>
        <w:spacing w:after="0" w:line="360" w:lineRule="auto"/>
        <w:jc w:val="both"/>
        <w:rPr>
          <w:rFonts w:ascii="Times New Roman" w:eastAsia="Times New Roman" w:hAnsi="Times New Roman" w:cs="Times New Roman"/>
          <w:sz w:val="24"/>
          <w:szCs w:val="24"/>
          <w:lang w:eastAsia="ru-RU"/>
        </w:rPr>
      </w:pPr>
      <w:r w:rsidRPr="0045139B">
        <w:rPr>
          <w:rFonts w:ascii="Times New Roman" w:eastAsia="Times New Roman" w:hAnsi="Times New Roman" w:cs="Times New Roman"/>
          <w:b/>
          <w:color w:val="008000"/>
          <w:sz w:val="24"/>
          <w:szCs w:val="24"/>
          <w:lang w:val="ky-KG" w:eastAsia="ru-RU"/>
        </w:rPr>
        <w:t>Профсоюздун т</w:t>
      </w:r>
      <w:r w:rsidR="00582576" w:rsidRPr="0045139B">
        <w:rPr>
          <w:rFonts w:ascii="Times New Roman" w:eastAsia="Times New Roman" w:hAnsi="Times New Roman" w:cs="Times New Roman"/>
          <w:b/>
          <w:color w:val="008000"/>
          <w:sz w:val="24"/>
          <w:szCs w:val="24"/>
          <w:lang w:val="ky-KG" w:eastAsia="ru-RU"/>
        </w:rPr>
        <w:t>ү</w:t>
      </w:r>
      <w:r w:rsidRPr="0045139B">
        <w:rPr>
          <w:rFonts w:ascii="Times New Roman" w:eastAsia="Times New Roman" w:hAnsi="Times New Roman" w:cs="Times New Roman"/>
          <w:b/>
          <w:color w:val="008000"/>
          <w:sz w:val="24"/>
          <w:szCs w:val="24"/>
          <w:lang w:val="ky-KG" w:eastAsia="ru-RU"/>
        </w:rPr>
        <w:t>з</w:t>
      </w:r>
      <w:r w:rsidR="00582576" w:rsidRPr="0045139B">
        <w:rPr>
          <w:rFonts w:ascii="Times New Roman" w:eastAsia="Times New Roman" w:hAnsi="Times New Roman" w:cs="Times New Roman"/>
          <w:b/>
          <w:color w:val="008000"/>
          <w:sz w:val="24"/>
          <w:szCs w:val="24"/>
          <w:lang w:val="ky-KG" w:eastAsia="ru-RU"/>
        </w:rPr>
        <w:t>ү</w:t>
      </w:r>
      <w:r w:rsidRPr="0045139B">
        <w:rPr>
          <w:rFonts w:ascii="Times New Roman" w:eastAsia="Times New Roman" w:hAnsi="Times New Roman" w:cs="Times New Roman"/>
          <w:b/>
          <w:color w:val="008000"/>
          <w:sz w:val="24"/>
          <w:szCs w:val="24"/>
          <w:lang w:val="ky-KG" w:eastAsia="ru-RU"/>
        </w:rPr>
        <w:t>м</w:t>
      </w:r>
      <w:r w:rsidR="00582576" w:rsidRPr="0045139B">
        <w:rPr>
          <w:rFonts w:ascii="Times New Roman" w:eastAsia="Times New Roman" w:hAnsi="Times New Roman" w:cs="Times New Roman"/>
          <w:b/>
          <w:color w:val="008000"/>
          <w:sz w:val="24"/>
          <w:szCs w:val="24"/>
          <w:lang w:val="ky-KG" w:eastAsia="ru-RU"/>
        </w:rPr>
        <w:t>ү</w:t>
      </w:r>
    </w:p>
    <w:p w:rsidR="00033EC9" w:rsidRDefault="00033EC9" w:rsidP="0045139B">
      <w:pPr>
        <w:spacing w:after="0" w:line="360" w:lineRule="auto"/>
        <w:ind w:firstLine="720"/>
        <w:jc w:val="both"/>
        <w:rPr>
          <w:rFonts w:ascii="Times New Roman" w:eastAsia="Times New Roman" w:hAnsi="Times New Roman" w:cs="Times New Roman"/>
          <w:color w:val="008000"/>
          <w:sz w:val="24"/>
          <w:szCs w:val="24"/>
          <w:lang w:val="en-US" w:eastAsia="ru-RU"/>
        </w:rPr>
      </w:pP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профсоюзунун жогорку органы болуп 5 жылда бир жолу чакырыла турган Съезд эсептелет. Съездде Борбордук Комитеттин жана текшер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комиссиясынын ишмердиктери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отчеттор угулат, жетекчи органдар шайланат, тармактын социалдык-эмгектик проблемалары талкууланат, алдыдагы беш жылга негиз боло турган аракеттердин программасы аныкталат.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Борбордук комитет тармактык профсоюздун жетект</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органы болуп саналат. Жетекчиликти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съезддердин аралыгында профсоюздун БК Пленумдары чакырылат, ал эми Борбордук Комитеттин ишин жалпылаштыруу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Президиумдун тутуму шайланат. Борбордук Комитет профсоюздун съезддеринин, пленумдарынын, президиумдарынын токтомдорунун аткарылышын камсыз кылат. </w:t>
      </w:r>
    </w:p>
    <w:p w:rsidR="00500112" w:rsidRPr="00033EC9" w:rsidRDefault="00500112" w:rsidP="0045139B">
      <w:pPr>
        <w:spacing w:after="0" w:line="360" w:lineRule="auto"/>
        <w:ind w:firstLine="720"/>
        <w:jc w:val="both"/>
        <w:rPr>
          <w:rFonts w:ascii="Times New Roman" w:eastAsia="Times New Roman" w:hAnsi="Times New Roman" w:cs="Times New Roman"/>
          <w:color w:val="008000"/>
          <w:sz w:val="24"/>
          <w:szCs w:val="24"/>
          <w:lang w:val="ky-KG" w:eastAsia="ru-RU"/>
        </w:rPr>
      </w:pPr>
      <w:r w:rsidRPr="00500112">
        <w:rPr>
          <w:rFonts w:ascii="Times New Roman" w:eastAsia="Times New Roman" w:hAnsi="Times New Roman" w:cs="Times New Roman"/>
          <w:color w:val="008000"/>
          <w:sz w:val="24"/>
          <w:szCs w:val="24"/>
          <w:lang w:val="ky-KG" w:eastAsia="ru-RU"/>
        </w:rPr>
        <w:t>Профсоюздун Борбордук Комитетине 3 областтык, Нарын областынын 5 райондук жана  шаардык профсоюз комитеттери, Талас областынын 4 райондук жана  шаардык профсоюз комитеттери, Ысыкк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 областынын 5 райондук жана  2 шаардык профсоюз комитеттери, 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й областынын 9 райондук жана шаардык профсоюз комитеттери, Бишкек шаардык комитети, Бишкек шаарында, 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й, Ысыкк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 жана Талас областтарында жайгашкан ЖОЖ жана АООЖ 27 профкомдору, Улуттук илимдер академиясынын бириккен профкому жана аз сандуу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уюмдарынын 11 профкому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з баш иет. </w:t>
      </w:r>
    </w:p>
    <w:p w:rsidR="00033EC9" w:rsidRPr="00033EC9" w:rsidRDefault="00033EC9" w:rsidP="0045139B">
      <w:pPr>
        <w:spacing w:after="0" w:line="360" w:lineRule="auto"/>
        <w:ind w:firstLine="720"/>
        <w:jc w:val="both"/>
        <w:rPr>
          <w:rFonts w:ascii="Times New Roman" w:eastAsia="Times New Roman" w:hAnsi="Times New Roman" w:cs="Times New Roman"/>
          <w:sz w:val="24"/>
          <w:szCs w:val="24"/>
          <w:lang w:val="ky-KG" w:eastAsia="ru-RU"/>
        </w:rPr>
      </w:pPr>
    </w:p>
    <w:p w:rsidR="00500112" w:rsidRPr="0045139B" w:rsidRDefault="00500112" w:rsidP="0045139B">
      <w:pPr>
        <w:pStyle w:val="ad"/>
        <w:numPr>
          <w:ilvl w:val="0"/>
          <w:numId w:val="6"/>
        </w:numPr>
        <w:spacing w:after="0" w:line="360" w:lineRule="auto"/>
        <w:outlineLvl w:val="0"/>
        <w:rPr>
          <w:rFonts w:ascii="Times New Roman" w:eastAsia="Times New Roman" w:hAnsi="Times New Roman" w:cs="Times New Roman"/>
          <w:b/>
          <w:bCs/>
          <w:kern w:val="36"/>
          <w:sz w:val="24"/>
          <w:szCs w:val="24"/>
          <w:lang w:eastAsia="ru-RU"/>
        </w:rPr>
      </w:pPr>
      <w:r w:rsidRPr="0045139B">
        <w:rPr>
          <w:rFonts w:ascii="Times New Roman" w:eastAsia="Times New Roman" w:hAnsi="Times New Roman" w:cs="Times New Roman"/>
          <w:b/>
          <w:bCs/>
          <w:color w:val="008000"/>
          <w:kern w:val="36"/>
          <w:sz w:val="24"/>
          <w:szCs w:val="24"/>
          <w:lang w:val="ky-KG" w:eastAsia="ru-RU"/>
        </w:rPr>
        <w:t>Ишмердиктин принциптери, негиздери жана максаттары</w:t>
      </w:r>
    </w:p>
    <w:p w:rsidR="00500112" w:rsidRPr="00500112" w:rsidRDefault="00500112" w:rsidP="0045139B">
      <w:pPr>
        <w:spacing w:after="0" w:line="360" w:lineRule="auto"/>
        <w:rPr>
          <w:rFonts w:ascii="Times New Roman" w:eastAsia="Times New Roman" w:hAnsi="Times New Roman" w:cs="Times New Roman"/>
          <w:sz w:val="24"/>
          <w:szCs w:val="24"/>
          <w:lang w:eastAsia="ru-RU"/>
        </w:rPr>
      </w:pPr>
    </w:p>
    <w:p w:rsidR="00500112" w:rsidRPr="00500112" w:rsidRDefault="00500112" w:rsidP="0045139B">
      <w:pPr>
        <w:spacing w:after="0" w:line="360" w:lineRule="auto"/>
        <w:ind w:firstLine="90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КР билим жана илим кызматкерлеринин профсоюзу Кыргыз Республикасынын Конституциясына, Кыргыз Республикасынын Эмгек кодексине, “Профессионалдык союздар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“Коомдук бирикмелер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“Эмгекти коргоо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“Кыргыз Республикасындагы эмгек мамилелери тармагындагы социалдык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шт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Кыргыз Республикасынын мыйзамдарына, КР билим жана илим кызматкерлеринин профсоюзунун Борбордук Комитетинин Уставына жана башка ченемдик укуктук актыларга ылайык аракеттенет.</w:t>
      </w:r>
    </w:p>
    <w:p w:rsidR="00500112" w:rsidRPr="00500112" w:rsidRDefault="00500112" w:rsidP="0045139B">
      <w:pPr>
        <w:spacing w:after="0" w:line="360" w:lineRule="auto"/>
        <w:ind w:firstLine="90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Борбордук Комитет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ищмердигин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уюмдарынын пикирлерин жана эрктерин  эске  алуу    менен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принциптерде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color w:val="008000"/>
          <w:sz w:val="24"/>
          <w:szCs w:val="24"/>
          <w:lang w:val="ky-KG" w:eastAsia="ru-RU"/>
        </w:rPr>
        <w:t xml:space="preserve">ишмердиктеги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з алдынчалуулук,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 м</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 xml:space="preserve">н тењ укуктуулугу,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шт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к жана кызматташтык;</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color w:val="008000"/>
          <w:sz w:val="24"/>
          <w:szCs w:val="24"/>
          <w:lang w:val="ky-KG" w:eastAsia="ru-RU"/>
        </w:rPr>
        <w:t>коллегиялуулук, шайлануучулук, иштеги, айрыкча жетект</w:t>
      </w:r>
      <w:r w:rsidR="00582576" w:rsidRPr="00033EC9">
        <w:rPr>
          <w:rFonts w:ascii="Times New Roman" w:eastAsia="Times New Roman" w:hAnsi="Times New Roman" w:cs="Times New Roman"/>
          <w:color w:val="008000"/>
          <w:sz w:val="24"/>
          <w:szCs w:val="24"/>
          <w:lang w:val="ky-KG" w:eastAsia="ru-RU"/>
        </w:rPr>
        <w:t>өө</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 xml:space="preserve"> органдардын иштериндеги ачыктык,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зд</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 шайлагандардын алдындагы милдетт</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 xml:space="preserve"> отчеттуулук;</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color w:val="008000"/>
          <w:sz w:val="24"/>
          <w:szCs w:val="24"/>
          <w:lang w:val="ky-KG" w:eastAsia="ru-RU"/>
        </w:rPr>
        <w:t>азчылыктын пикирин сыйлоо, ар бир м</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 уюмдун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 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 караштарын коргоого жана 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ш</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нд</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г</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 укуктуулугу;</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color w:val="008000"/>
          <w:sz w:val="24"/>
          <w:szCs w:val="24"/>
          <w:lang w:val="ky-KG" w:eastAsia="ru-RU"/>
        </w:rPr>
        <w:t>жалпы милдеттерди ж</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г</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 ашырууда м</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 уюмдарды колдоо, </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 ара 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м</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ш</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 xml:space="preserve">  жана тилектештик; </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color w:val="008000"/>
          <w:sz w:val="24"/>
          <w:szCs w:val="24"/>
          <w:lang w:val="ky-KG" w:eastAsia="ru-RU"/>
        </w:rPr>
        <w:t>профсоюздук ички тартипти сактоо.</w:t>
      </w:r>
    </w:p>
    <w:p w:rsidR="00500112" w:rsidRDefault="00500112" w:rsidP="0045139B">
      <w:pPr>
        <w:spacing w:after="0" w:line="360" w:lineRule="auto"/>
        <w:ind w:left="-180" w:firstLine="1080"/>
        <w:jc w:val="both"/>
        <w:rPr>
          <w:rFonts w:ascii="Times New Roman" w:eastAsia="Times New Roman" w:hAnsi="Times New Roman" w:cs="Times New Roman"/>
          <w:color w:val="008000"/>
          <w:sz w:val="24"/>
          <w:szCs w:val="24"/>
          <w:lang w:val="en-US" w:eastAsia="ru-RU"/>
        </w:rPr>
      </w:pPr>
      <w:r w:rsidRPr="00500112">
        <w:rPr>
          <w:rFonts w:ascii="Times New Roman" w:eastAsia="Times New Roman" w:hAnsi="Times New Roman" w:cs="Times New Roman"/>
          <w:color w:val="008000"/>
          <w:sz w:val="24"/>
          <w:szCs w:val="24"/>
          <w:lang w:val="ky-KG" w:eastAsia="ru-RU"/>
        </w:rPr>
        <w:t>Профсоюздун негизги максаты болуп социалдык, экономикалык жана укуктук кызыкчылыктарды, ошондой эле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жана алардын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й - б</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интеллектуалдык укуктарын коргоодо профсоюз органдарынын аракетинин биримдигин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ашыруу саналат.</w:t>
      </w:r>
    </w:p>
    <w:p w:rsidR="00033EC9" w:rsidRPr="00033EC9" w:rsidRDefault="00033EC9" w:rsidP="0045139B">
      <w:pPr>
        <w:spacing w:after="0" w:line="360" w:lineRule="auto"/>
        <w:ind w:left="-180" w:firstLine="1080"/>
        <w:jc w:val="both"/>
        <w:rPr>
          <w:rFonts w:ascii="Times New Roman" w:eastAsia="Times New Roman" w:hAnsi="Times New Roman" w:cs="Times New Roman"/>
          <w:sz w:val="24"/>
          <w:szCs w:val="24"/>
          <w:lang w:val="en-US" w:eastAsia="ru-RU"/>
        </w:rPr>
      </w:pPr>
    </w:p>
    <w:p w:rsidR="00500112" w:rsidRPr="0045139B" w:rsidRDefault="00500112" w:rsidP="0045139B">
      <w:pPr>
        <w:pStyle w:val="ad"/>
        <w:numPr>
          <w:ilvl w:val="0"/>
          <w:numId w:val="6"/>
        </w:numPr>
        <w:tabs>
          <w:tab w:val="num" w:pos="1080"/>
        </w:tabs>
        <w:spacing w:after="0" w:line="360" w:lineRule="auto"/>
        <w:jc w:val="both"/>
        <w:rPr>
          <w:rFonts w:ascii="Times New Roman" w:eastAsia="Times New Roman" w:hAnsi="Times New Roman" w:cs="Times New Roman"/>
          <w:sz w:val="24"/>
          <w:szCs w:val="24"/>
          <w:lang w:eastAsia="ru-RU"/>
        </w:rPr>
      </w:pPr>
      <w:r w:rsidRPr="0045139B">
        <w:rPr>
          <w:rFonts w:ascii="Times New Roman" w:eastAsia="Times New Roman" w:hAnsi="Times New Roman" w:cs="Times New Roman"/>
          <w:b/>
          <w:color w:val="008000"/>
          <w:sz w:val="24"/>
          <w:szCs w:val="24"/>
          <w:lang w:val="ky-KG" w:eastAsia="ru-RU"/>
        </w:rPr>
        <w:t>Ишмердиктин негизги багыттары</w:t>
      </w:r>
    </w:p>
    <w:p w:rsidR="00500112" w:rsidRPr="00500112" w:rsidRDefault="00500112" w:rsidP="0045139B">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008000"/>
          <w:sz w:val="24"/>
          <w:szCs w:val="24"/>
          <w:lang w:val="ky-KG"/>
        </w:rPr>
        <w:t> </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proofErr w:type="spellStart"/>
      <w:r w:rsidRPr="00033EC9">
        <w:rPr>
          <w:rFonts w:ascii="Times New Roman" w:eastAsia="Times New Roman" w:hAnsi="Times New Roman" w:cs="Times New Roman"/>
          <w:color w:val="008000"/>
          <w:sz w:val="24"/>
          <w:szCs w:val="24"/>
          <w:lang w:val="ky-KG" w:eastAsia="ru-RU"/>
        </w:rPr>
        <w:t>мамлекеттик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укук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коргоочу</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коомдук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башка </w:t>
      </w:r>
      <w:proofErr w:type="spellStart"/>
      <w:r w:rsidRPr="00033EC9">
        <w:rPr>
          <w:rFonts w:ascii="Times New Roman" w:eastAsia="Times New Roman" w:hAnsi="Times New Roman" w:cs="Times New Roman"/>
          <w:color w:val="008000"/>
          <w:sz w:val="24"/>
          <w:szCs w:val="24"/>
          <w:lang w:val="ky-KG" w:eastAsia="ru-RU"/>
        </w:rPr>
        <w:t>уюмдарда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proofErr w:type="gramStart"/>
      <w:r w:rsidRPr="00033EC9">
        <w:rPr>
          <w:rFonts w:ascii="Times New Roman" w:eastAsia="Times New Roman" w:hAnsi="Times New Roman" w:cs="Times New Roman"/>
          <w:color w:val="008000"/>
          <w:sz w:val="24"/>
          <w:szCs w:val="24"/>
          <w:lang w:val="ky-KG" w:eastAsia="ru-RU"/>
        </w:rPr>
        <w:t>н</w:t>
      </w:r>
      <w:proofErr w:type="spellEnd"/>
      <w:proofErr w:type="gramEnd"/>
      <w:r w:rsidRPr="00033EC9">
        <w:rPr>
          <w:rFonts w:ascii="Times New Roman" w:eastAsia="Times New Roman" w:hAnsi="Times New Roman" w:cs="Times New Roman"/>
          <w:color w:val="008000"/>
          <w:sz w:val="24"/>
          <w:szCs w:val="24"/>
          <w:lang w:val="ky-KG" w:eastAsia="ru-RU"/>
        </w:rPr>
        <w:t xml:space="preserve"> профсоюз </w:t>
      </w:r>
      <w:proofErr w:type="spellStart"/>
      <w:r w:rsidRPr="00033EC9">
        <w:rPr>
          <w:rFonts w:ascii="Times New Roman" w:eastAsia="Times New Roman" w:hAnsi="Times New Roman" w:cs="Times New Roman"/>
          <w:color w:val="008000"/>
          <w:sz w:val="24"/>
          <w:szCs w:val="24"/>
          <w:lang w:val="ky-KG" w:eastAsia="ru-RU"/>
        </w:rPr>
        <w:t>м</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укуктарын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кызыкчылыктарын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коргоо</w:t>
      </w:r>
      <w:proofErr w:type="spellEnd"/>
      <w:r w:rsidRPr="00033EC9">
        <w:rPr>
          <w:rFonts w:ascii="Times New Roman" w:eastAsia="Times New Roman" w:hAnsi="Times New Roman" w:cs="Times New Roman"/>
          <w:color w:val="008000"/>
          <w:sz w:val="24"/>
          <w:szCs w:val="24"/>
          <w:lang w:val="ky-KG" w:eastAsia="ru-RU"/>
        </w:rPr>
        <w:t>;</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t xml:space="preserve">профсоюз </w:t>
      </w:r>
      <w:proofErr w:type="spellStart"/>
      <w:r w:rsidRPr="00033EC9">
        <w:rPr>
          <w:rFonts w:ascii="Times New Roman" w:eastAsia="Times New Roman" w:hAnsi="Times New Roman" w:cs="Times New Roman"/>
          <w:color w:val="008000"/>
          <w:sz w:val="24"/>
          <w:szCs w:val="24"/>
          <w:lang w:val="ky-KG" w:eastAsia="ru-RU"/>
        </w:rPr>
        <w:t>м</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ч</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эмгектик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социалдык</w:t>
      </w:r>
      <w:proofErr w:type="spellEnd"/>
      <w:r w:rsidRPr="00033EC9">
        <w:rPr>
          <w:rFonts w:ascii="Times New Roman" w:eastAsia="Times New Roman" w:hAnsi="Times New Roman" w:cs="Times New Roman"/>
          <w:color w:val="008000"/>
          <w:sz w:val="24"/>
          <w:szCs w:val="24"/>
          <w:lang w:val="ky-KG" w:eastAsia="ru-RU"/>
        </w:rPr>
        <w:t xml:space="preserve"> – </w:t>
      </w:r>
      <w:proofErr w:type="spellStart"/>
      <w:r w:rsidRPr="00033EC9">
        <w:rPr>
          <w:rFonts w:ascii="Times New Roman" w:eastAsia="Times New Roman" w:hAnsi="Times New Roman" w:cs="Times New Roman"/>
          <w:color w:val="008000"/>
          <w:sz w:val="24"/>
          <w:szCs w:val="24"/>
          <w:lang w:val="ky-KG" w:eastAsia="ru-RU"/>
        </w:rPr>
        <w:t>экономикалык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укуктук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кызыкчылыктарына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эркиндиктерине</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байланышкан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мыйзамдарды</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башка </w:t>
      </w:r>
      <w:proofErr w:type="spellStart"/>
      <w:r w:rsidRPr="00033EC9">
        <w:rPr>
          <w:rFonts w:ascii="Times New Roman" w:eastAsia="Times New Roman" w:hAnsi="Times New Roman" w:cs="Times New Roman"/>
          <w:color w:val="008000"/>
          <w:sz w:val="24"/>
          <w:szCs w:val="24"/>
          <w:lang w:val="ky-KG" w:eastAsia="ru-RU"/>
        </w:rPr>
        <w:t>ченемдик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иш</w:t>
      </w:r>
      <w:proofErr w:type="spellEnd"/>
      <w:r w:rsidRPr="00033EC9">
        <w:rPr>
          <w:rFonts w:ascii="Times New Roman" w:eastAsia="Times New Roman" w:hAnsi="Times New Roman" w:cs="Times New Roman"/>
          <w:color w:val="008000"/>
          <w:sz w:val="24"/>
          <w:szCs w:val="24"/>
          <w:lang w:val="ky-KG" w:eastAsia="ru-RU"/>
        </w:rPr>
        <w:t xml:space="preserve"> кагаздарын иштеп чыгууга катышуу;</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t>эмгек мыйзамдуулугунун, “Билим бер</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нд</w:t>
      </w:r>
      <w:r w:rsidR="00582576" w:rsidRPr="00033EC9">
        <w:rPr>
          <w:rFonts w:ascii="Times New Roman" w:eastAsia="Times New Roman" w:hAnsi="Times New Roman" w:cs="Times New Roman"/>
          <w:color w:val="008000"/>
          <w:sz w:val="24"/>
          <w:szCs w:val="24"/>
          <w:lang w:val="ky-KG" w:eastAsia="ru-RU"/>
        </w:rPr>
        <w:t>ө</w:t>
      </w:r>
      <w:proofErr w:type="spellEnd"/>
      <w:r w:rsidRPr="00033EC9">
        <w:rPr>
          <w:rFonts w:ascii="Times New Roman" w:eastAsia="Times New Roman" w:hAnsi="Times New Roman" w:cs="Times New Roman"/>
          <w:color w:val="008000"/>
          <w:sz w:val="24"/>
          <w:szCs w:val="24"/>
          <w:lang w:val="ky-KG" w:eastAsia="ru-RU"/>
        </w:rPr>
        <w:t>”, “</w:t>
      </w:r>
      <w:proofErr w:type="spellStart"/>
      <w:r w:rsidRPr="00033EC9">
        <w:rPr>
          <w:rFonts w:ascii="Times New Roman" w:eastAsia="Times New Roman" w:hAnsi="Times New Roman" w:cs="Times New Roman"/>
          <w:color w:val="008000"/>
          <w:sz w:val="24"/>
          <w:szCs w:val="24"/>
          <w:lang w:val="ky-KG" w:eastAsia="ru-RU"/>
        </w:rPr>
        <w:t>Мугалимдин</w:t>
      </w:r>
      <w:proofErr w:type="spellEnd"/>
      <w:r w:rsidRPr="00033EC9">
        <w:rPr>
          <w:rFonts w:ascii="Times New Roman" w:eastAsia="Times New Roman" w:hAnsi="Times New Roman" w:cs="Times New Roman"/>
          <w:color w:val="008000"/>
          <w:sz w:val="24"/>
          <w:szCs w:val="24"/>
          <w:lang w:val="ky-KG" w:eastAsia="ru-RU"/>
        </w:rPr>
        <w:t xml:space="preserve"> статусу </w:t>
      </w:r>
      <w:proofErr w:type="spellStart"/>
      <w:r w:rsidRPr="00033EC9">
        <w:rPr>
          <w:rFonts w:ascii="Times New Roman" w:eastAsia="Times New Roman" w:hAnsi="Times New Roman" w:cs="Times New Roman"/>
          <w:color w:val="008000"/>
          <w:sz w:val="24"/>
          <w:szCs w:val="24"/>
          <w:lang w:val="ky-KG" w:eastAsia="ru-RU"/>
        </w:rPr>
        <w:t>ж</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нд</w:t>
      </w:r>
      <w:r w:rsidR="00582576" w:rsidRPr="00033EC9">
        <w:rPr>
          <w:rFonts w:ascii="Times New Roman" w:eastAsia="Times New Roman" w:hAnsi="Times New Roman" w:cs="Times New Roman"/>
          <w:color w:val="008000"/>
          <w:sz w:val="24"/>
          <w:szCs w:val="24"/>
          <w:lang w:val="ky-KG" w:eastAsia="ru-RU"/>
        </w:rPr>
        <w:t>ө</w:t>
      </w:r>
      <w:proofErr w:type="spellEnd"/>
      <w:r w:rsidRPr="00033EC9">
        <w:rPr>
          <w:rFonts w:ascii="Times New Roman" w:eastAsia="Times New Roman" w:hAnsi="Times New Roman" w:cs="Times New Roman"/>
          <w:color w:val="008000"/>
          <w:sz w:val="24"/>
          <w:szCs w:val="24"/>
          <w:lang w:val="ky-KG" w:eastAsia="ru-RU"/>
        </w:rPr>
        <w:t>”, “</w:t>
      </w:r>
      <w:proofErr w:type="spellStart"/>
      <w:r w:rsidRPr="00033EC9">
        <w:rPr>
          <w:rFonts w:ascii="Times New Roman" w:eastAsia="Times New Roman" w:hAnsi="Times New Roman" w:cs="Times New Roman"/>
          <w:color w:val="008000"/>
          <w:sz w:val="24"/>
          <w:szCs w:val="24"/>
          <w:lang w:val="ky-KG" w:eastAsia="ru-RU"/>
        </w:rPr>
        <w:t>Эмгекти</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коргоо</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нд</w:t>
      </w:r>
      <w:r w:rsidR="00582576" w:rsidRPr="00033EC9">
        <w:rPr>
          <w:rFonts w:ascii="Times New Roman" w:eastAsia="Times New Roman" w:hAnsi="Times New Roman" w:cs="Times New Roman"/>
          <w:color w:val="008000"/>
          <w:sz w:val="24"/>
          <w:szCs w:val="24"/>
          <w:lang w:val="ky-KG" w:eastAsia="ru-RU"/>
        </w:rPr>
        <w:t>ө</w:t>
      </w:r>
      <w:proofErr w:type="spellEnd"/>
      <w:r w:rsidRPr="00033EC9">
        <w:rPr>
          <w:rFonts w:ascii="Times New Roman" w:eastAsia="Times New Roman" w:hAnsi="Times New Roman" w:cs="Times New Roman"/>
          <w:color w:val="008000"/>
          <w:sz w:val="24"/>
          <w:szCs w:val="24"/>
          <w:lang w:val="ky-KG" w:eastAsia="ru-RU"/>
        </w:rPr>
        <w:t xml:space="preserve">” КР </w:t>
      </w:r>
      <w:proofErr w:type="spellStart"/>
      <w:r w:rsidRPr="00033EC9">
        <w:rPr>
          <w:rFonts w:ascii="Times New Roman" w:eastAsia="Times New Roman" w:hAnsi="Times New Roman" w:cs="Times New Roman"/>
          <w:color w:val="008000"/>
          <w:sz w:val="24"/>
          <w:szCs w:val="24"/>
          <w:lang w:val="ky-KG" w:eastAsia="ru-RU"/>
        </w:rPr>
        <w:t>мыйзамдарынын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башка </w:t>
      </w:r>
      <w:proofErr w:type="spellStart"/>
      <w:r w:rsidRPr="00033EC9">
        <w:rPr>
          <w:rFonts w:ascii="Times New Roman" w:eastAsia="Times New Roman" w:hAnsi="Times New Roman" w:cs="Times New Roman"/>
          <w:color w:val="008000"/>
          <w:sz w:val="24"/>
          <w:szCs w:val="24"/>
          <w:lang w:val="ky-KG" w:eastAsia="ru-RU"/>
        </w:rPr>
        <w:t>ченемдик</w:t>
      </w:r>
      <w:proofErr w:type="spellEnd"/>
      <w:r w:rsidRPr="00033EC9">
        <w:rPr>
          <w:rFonts w:ascii="Times New Roman" w:eastAsia="Times New Roman" w:hAnsi="Times New Roman" w:cs="Times New Roman"/>
          <w:color w:val="008000"/>
          <w:sz w:val="24"/>
          <w:szCs w:val="24"/>
          <w:lang w:val="ky-KG" w:eastAsia="ru-RU"/>
        </w:rPr>
        <w:t xml:space="preserve"> – </w:t>
      </w:r>
      <w:proofErr w:type="spellStart"/>
      <w:r w:rsidRPr="00033EC9">
        <w:rPr>
          <w:rFonts w:ascii="Times New Roman" w:eastAsia="Times New Roman" w:hAnsi="Times New Roman" w:cs="Times New Roman"/>
          <w:color w:val="008000"/>
          <w:sz w:val="24"/>
          <w:szCs w:val="24"/>
          <w:lang w:val="ky-KG" w:eastAsia="ru-RU"/>
        </w:rPr>
        <w:t>укуктук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актылардын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г</w:t>
      </w:r>
      <w:r w:rsidR="00582576" w:rsidRPr="00033EC9">
        <w:rPr>
          <w:rFonts w:ascii="Times New Roman" w:eastAsia="Times New Roman" w:hAnsi="Times New Roman" w:cs="Times New Roman"/>
          <w:color w:val="008000"/>
          <w:sz w:val="24"/>
          <w:szCs w:val="24"/>
          <w:lang w:val="ky-KG" w:eastAsia="ru-RU"/>
        </w:rPr>
        <w:t>ө</w:t>
      </w:r>
      <w:proofErr w:type="spellEnd"/>
      <w:r w:rsidRPr="00033EC9">
        <w:rPr>
          <w:rFonts w:ascii="Times New Roman" w:eastAsia="Times New Roman" w:hAnsi="Times New Roman" w:cs="Times New Roman"/>
          <w:color w:val="008000"/>
          <w:sz w:val="24"/>
          <w:szCs w:val="24"/>
          <w:lang w:val="ky-KG" w:eastAsia="ru-RU"/>
        </w:rPr>
        <w:t xml:space="preserve"> ашырылышына коомдук 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м</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 ж</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рг</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lastRenderedPageBreak/>
        <w:t>жамааттык келишимдерди, макулдашууларды 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алардын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аткарылышына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м</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рг</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үү</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социалдык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шт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ү</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үү</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эмгек</w:t>
      </w:r>
      <w:proofErr w:type="spellEnd"/>
      <w:r w:rsidRPr="00033EC9">
        <w:rPr>
          <w:rFonts w:ascii="Times New Roman" w:eastAsia="Times New Roman" w:hAnsi="Times New Roman" w:cs="Times New Roman"/>
          <w:color w:val="008000"/>
          <w:sz w:val="24"/>
          <w:szCs w:val="24"/>
          <w:lang w:val="ky-KG" w:eastAsia="ru-RU"/>
        </w:rPr>
        <w:t xml:space="preserve"> чыр-чатактарын ж</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нг</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 xml:space="preserve"> салууга катышуу;</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t>кызматкерлердин жана алардын балдарынын, ошондой эле студенттердин жана окуучу жаштардын ден соолугун чыњдоону уюштуруу;</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t>профсоюздук кадрларды окутуу, укуктук жана иш ж</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з</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нд</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г</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 xml:space="preserve"> жардамдарды 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рс</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т</w:t>
      </w:r>
      <w:r w:rsidR="00582576" w:rsidRPr="00033EC9">
        <w:rPr>
          <w:rFonts w:ascii="Times New Roman" w:eastAsia="Times New Roman" w:hAnsi="Times New Roman" w:cs="Times New Roman"/>
          <w:color w:val="008000"/>
          <w:sz w:val="24"/>
          <w:szCs w:val="24"/>
          <w:lang w:val="ky-KG" w:eastAsia="ru-RU"/>
        </w:rPr>
        <w:t>үү</w:t>
      </w:r>
      <w:r w:rsidRPr="00033EC9">
        <w:rPr>
          <w:rFonts w:ascii="Times New Roman" w:eastAsia="Times New Roman" w:hAnsi="Times New Roman" w:cs="Times New Roman"/>
          <w:color w:val="008000"/>
          <w:sz w:val="24"/>
          <w:szCs w:val="24"/>
          <w:lang w:val="ky-KG" w:eastAsia="ru-RU"/>
        </w:rPr>
        <w:t>;</w:t>
      </w:r>
    </w:p>
    <w:p w:rsidR="00500112" w:rsidRPr="00033EC9" w:rsidRDefault="00500112" w:rsidP="00033EC9">
      <w:pPr>
        <w:pStyle w:val="ad"/>
        <w:numPr>
          <w:ilvl w:val="0"/>
          <w:numId w:val="9"/>
        </w:numPr>
        <w:tabs>
          <w:tab w:val="num" w:pos="1980"/>
        </w:tabs>
        <w:spacing w:after="0" w:line="360" w:lineRule="auto"/>
        <w:jc w:val="both"/>
        <w:rPr>
          <w:rFonts w:ascii="Times New Roman" w:eastAsia="Times New Roman" w:hAnsi="Times New Roman" w:cs="Times New Roman"/>
          <w:color w:val="008000"/>
          <w:sz w:val="24"/>
          <w:szCs w:val="24"/>
          <w:lang w:val="ky-KG" w:eastAsia="ru-RU"/>
        </w:rPr>
      </w:pPr>
      <w:r w:rsidRPr="00033EC9">
        <w:rPr>
          <w:rFonts w:ascii="Times New Roman" w:eastAsia="Times New Roman" w:hAnsi="Times New Roman" w:cs="Times New Roman"/>
          <w:color w:val="008000"/>
          <w:sz w:val="24"/>
          <w:szCs w:val="24"/>
          <w:lang w:val="ky-KG" w:eastAsia="ru-RU"/>
        </w:rPr>
        <w:t xml:space="preserve">коомдук, мамлекеттик жана башка уюмдар, чет </w:t>
      </w:r>
      <w:proofErr w:type="spellStart"/>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лк</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л</w:t>
      </w:r>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рд</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профсоюздары</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менен</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кызматташуу</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жана</w:t>
      </w:r>
      <w:proofErr w:type="spellEnd"/>
      <w:r w:rsidRPr="00033EC9">
        <w:rPr>
          <w:rFonts w:ascii="Times New Roman" w:eastAsia="Times New Roman" w:hAnsi="Times New Roman" w:cs="Times New Roman"/>
          <w:color w:val="008000"/>
          <w:sz w:val="24"/>
          <w:szCs w:val="24"/>
          <w:lang w:val="ky-KG" w:eastAsia="ru-RU"/>
        </w:rPr>
        <w:t xml:space="preserve"> эл </w:t>
      </w:r>
      <w:proofErr w:type="spellStart"/>
      <w:r w:rsidRPr="00033EC9">
        <w:rPr>
          <w:rFonts w:ascii="Times New Roman" w:eastAsia="Times New Roman" w:hAnsi="Times New Roman" w:cs="Times New Roman"/>
          <w:color w:val="008000"/>
          <w:sz w:val="24"/>
          <w:szCs w:val="24"/>
          <w:lang w:val="ky-KG" w:eastAsia="ru-RU"/>
        </w:rPr>
        <w:t>аралык</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Pr="00033EC9">
        <w:rPr>
          <w:rFonts w:ascii="Times New Roman" w:eastAsia="Times New Roman" w:hAnsi="Times New Roman" w:cs="Times New Roman"/>
          <w:color w:val="008000"/>
          <w:sz w:val="24"/>
          <w:szCs w:val="24"/>
          <w:lang w:val="ky-KG" w:eastAsia="ru-RU"/>
        </w:rPr>
        <w:t>байланыштарды</w:t>
      </w:r>
      <w:proofErr w:type="spellEnd"/>
      <w:r w:rsidRPr="00033EC9">
        <w:rPr>
          <w:rFonts w:ascii="Times New Roman" w:eastAsia="Times New Roman" w:hAnsi="Times New Roman" w:cs="Times New Roman"/>
          <w:color w:val="008000"/>
          <w:sz w:val="24"/>
          <w:szCs w:val="24"/>
          <w:lang w:val="ky-KG" w:eastAsia="ru-RU"/>
        </w:rPr>
        <w:t xml:space="preserve"> </w:t>
      </w:r>
      <w:proofErr w:type="spellStart"/>
      <w:r w:rsidR="00582576" w:rsidRPr="00033EC9">
        <w:rPr>
          <w:rFonts w:ascii="Times New Roman" w:eastAsia="Times New Roman" w:hAnsi="Times New Roman" w:cs="Times New Roman"/>
          <w:color w:val="008000"/>
          <w:sz w:val="24"/>
          <w:szCs w:val="24"/>
          <w:lang w:val="ky-KG" w:eastAsia="ru-RU"/>
        </w:rPr>
        <w:t>ө</w:t>
      </w:r>
      <w:r w:rsidRPr="00033EC9">
        <w:rPr>
          <w:rFonts w:ascii="Times New Roman" w:eastAsia="Times New Roman" w:hAnsi="Times New Roman" w:cs="Times New Roman"/>
          <w:color w:val="008000"/>
          <w:sz w:val="24"/>
          <w:szCs w:val="24"/>
          <w:lang w:val="ky-KG" w:eastAsia="ru-RU"/>
        </w:rPr>
        <w:t>н</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кт</w:t>
      </w:r>
      <w:r w:rsidR="00582576" w:rsidRPr="00033EC9">
        <w:rPr>
          <w:rFonts w:ascii="Times New Roman" w:eastAsia="Times New Roman" w:hAnsi="Times New Roman" w:cs="Times New Roman"/>
          <w:color w:val="008000"/>
          <w:sz w:val="24"/>
          <w:szCs w:val="24"/>
          <w:lang w:val="ky-KG" w:eastAsia="ru-RU"/>
        </w:rPr>
        <w:t>ү</w:t>
      </w:r>
      <w:r w:rsidRPr="00033EC9">
        <w:rPr>
          <w:rFonts w:ascii="Times New Roman" w:eastAsia="Times New Roman" w:hAnsi="Times New Roman" w:cs="Times New Roman"/>
          <w:color w:val="008000"/>
          <w:sz w:val="24"/>
          <w:szCs w:val="24"/>
          <w:lang w:val="ky-KG" w:eastAsia="ru-RU"/>
        </w:rPr>
        <w:t>р</w:t>
      </w:r>
      <w:r w:rsidR="00582576" w:rsidRPr="00033EC9">
        <w:rPr>
          <w:rFonts w:ascii="Times New Roman" w:eastAsia="Times New Roman" w:hAnsi="Times New Roman" w:cs="Times New Roman"/>
          <w:color w:val="008000"/>
          <w:sz w:val="24"/>
          <w:szCs w:val="24"/>
          <w:lang w:val="ky-KG" w:eastAsia="ru-RU"/>
        </w:rPr>
        <w:t>үү</w:t>
      </w:r>
      <w:proofErr w:type="spellEnd"/>
      <w:r w:rsidRPr="00033EC9">
        <w:rPr>
          <w:rFonts w:ascii="Times New Roman" w:eastAsia="Times New Roman" w:hAnsi="Times New Roman" w:cs="Times New Roman"/>
          <w:color w:val="008000"/>
          <w:sz w:val="24"/>
          <w:szCs w:val="24"/>
          <w:lang w:val="ky-KG" w:eastAsia="ru-RU"/>
        </w:rPr>
        <w:t>.</w:t>
      </w:r>
    </w:p>
    <w:p w:rsidR="00500112" w:rsidRPr="00033EC9" w:rsidRDefault="00500112" w:rsidP="00033EC9">
      <w:pPr>
        <w:spacing w:after="0" w:line="360" w:lineRule="auto"/>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  </w:t>
      </w:r>
    </w:p>
    <w:p w:rsidR="00500112" w:rsidRPr="0045139B" w:rsidRDefault="00500112" w:rsidP="0045139B">
      <w:pPr>
        <w:pStyle w:val="ad"/>
        <w:numPr>
          <w:ilvl w:val="0"/>
          <w:numId w:val="6"/>
        </w:numPr>
        <w:tabs>
          <w:tab w:val="num" w:pos="1080"/>
        </w:tabs>
        <w:spacing w:after="0" w:line="360" w:lineRule="auto"/>
        <w:jc w:val="both"/>
        <w:rPr>
          <w:rFonts w:ascii="Times New Roman" w:eastAsia="Times New Roman" w:hAnsi="Times New Roman" w:cs="Times New Roman"/>
          <w:sz w:val="24"/>
          <w:szCs w:val="24"/>
          <w:lang w:eastAsia="ru-RU"/>
        </w:rPr>
      </w:pPr>
      <w:r w:rsidRPr="0045139B">
        <w:rPr>
          <w:rFonts w:ascii="Times New Roman" w:eastAsia="Times New Roman" w:hAnsi="Times New Roman" w:cs="Times New Roman"/>
          <w:b/>
          <w:color w:val="008000"/>
          <w:sz w:val="24"/>
          <w:szCs w:val="24"/>
          <w:lang w:val="ky-KG" w:eastAsia="ru-RU"/>
        </w:rPr>
        <w:t>Профсоюздун практикалык иштери</w:t>
      </w:r>
    </w:p>
    <w:p w:rsidR="00500112" w:rsidRPr="00500112" w:rsidRDefault="00500112" w:rsidP="0045139B">
      <w:pPr>
        <w:spacing w:after="0" w:line="360" w:lineRule="auto"/>
        <w:ind w:left="1080"/>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008000"/>
          <w:sz w:val="24"/>
          <w:szCs w:val="24"/>
          <w:lang w:val="ky-KG"/>
        </w:rPr>
        <w:t> </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Профсоюздун Борбордук Комитетинин практикалык иштери республикада аракеттенип жаткан ченемдик  укуктук актыларга негизденет.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Профсоюз б</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эмгектенгендердин мыйзамдуу кызыкчылыктарын коргоочу социалдык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ш катары укуктарды коргоо ишмердигинде, коомдун социалдык туруктанышында олуттуу роль ойноодо.</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профсоюзунун Борбордук Комитети Кыргызстан профсоюздар федерациясынын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уюму болуп саналат, КПФнын милдеттерин жана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уюмдар аралык милдеттерди чеч</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уюмдардын ишмердиктерин бириктирген жана координациялаган, эмгекчилердин мыйзамдуу укуктарын жана кызыкчылыктарын коргогон жана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њ</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 чордонуна койгон Федерациянын жогорку органы- КПФнын Кењешине кирет.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Тармактык профсоюз билим жана илим уюмдарынын кызматкерлеринин эмгегине татыктуу акы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 эмгекти коргоо жана техникалык коопсуздук ченемдерин сактоо, студент жаштарды стипендиялык камсыз кылууну жогорулатуу, укуктук коргоо, жалпысынан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жана илим  системаларын социалдык – экономикалык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тармактык профсоюздун ролун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боюнча мыйзамдуу талаптарды ырааттуу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ашырып келатат.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Профсоюздун Борбордук Комитетинин  активд</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катышуусу менен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кызматкерлерин социалдык коргоону караган “Мугалимдин статусу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(2001-ж),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(2003-ж) Кыргыз Республикасынын мыйзамдары кабыл алынган. Бул мыйзамдардын аткарылышы тармактык профсоюздун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дайыма турат. Тармактык профсоюздун бул жагдайдагы акыркы жылдардын ичиндеги 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н эмгегинин натыйжасында республиканын мугалимдери 2008-жылдан тартып “Билим </w:t>
      </w:r>
      <w:r w:rsidRPr="00500112">
        <w:rPr>
          <w:rFonts w:ascii="Times New Roman" w:eastAsia="Times New Roman" w:hAnsi="Times New Roman" w:cs="Times New Roman"/>
          <w:color w:val="008000"/>
          <w:sz w:val="24"/>
          <w:szCs w:val="24"/>
          <w:lang w:val="ky-KG" w:eastAsia="ru-RU"/>
        </w:rPr>
        <w:lastRenderedPageBreak/>
        <w:t>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Кыргыз Республикасынын мыйзамынын 32-статьясына ылайык иштеген педагогикалык стажылары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комумча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жана 2003-2007-жылдардагы карыздар боюнча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ала башташты.</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Профсоюздун Борбордук Комитетинин  ишиндеги артыкчылыктуу багыттардын бири болуп билим жана илим кызматкерлеринин эмгек акыларын жогорулатуу саналат. Бул маселени Кыргыз Республикасынын Жогорку Кењешине жана Кыргыз Республикасынын ¤км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дайыма маселе катары коюп кел</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оњ натыйжаларды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жыл сайын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тармагында эмгек акы жогорулап баратат.</w:t>
      </w:r>
    </w:p>
    <w:p w:rsidR="00500112" w:rsidRPr="00500112" w:rsidRDefault="00500112" w:rsidP="0045139B">
      <w:pPr>
        <w:spacing w:after="0" w:line="360" w:lineRule="auto"/>
        <w:ind w:firstLine="708"/>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Тармактын кызматкерлеринин социалдык, экономикалык жана укуктук маселелерин чеч</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профсоюз уюмдарынын мамлекеттик бийликтин бардык дењгээлдеги органдары менен тыкыз ишт</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 бурулуп келатат.</w:t>
      </w:r>
    </w:p>
    <w:p w:rsidR="00500112" w:rsidRPr="00500112" w:rsidRDefault="00500112" w:rsidP="00033EC9">
      <w:pPr>
        <w:spacing w:after="0" w:line="360" w:lineRule="auto"/>
        <w:jc w:val="center"/>
        <w:outlineLvl w:val="1"/>
        <w:rPr>
          <w:rFonts w:ascii="Times New Roman" w:eastAsia="Times New Roman" w:hAnsi="Times New Roman" w:cs="Times New Roman"/>
          <w:b/>
          <w:bCs/>
          <w:sz w:val="24"/>
          <w:szCs w:val="24"/>
          <w:lang w:eastAsia="ru-RU"/>
        </w:rPr>
      </w:pPr>
      <w:r w:rsidRPr="00500112">
        <w:rPr>
          <w:rFonts w:ascii="Times New Roman" w:eastAsia="Times New Roman" w:hAnsi="Times New Roman" w:cs="Times New Roman"/>
          <w:b/>
          <w:bCs/>
          <w:color w:val="008000"/>
          <w:sz w:val="24"/>
          <w:szCs w:val="24"/>
          <w:lang w:val="ky-KG" w:eastAsia="ru-RU"/>
        </w:rPr>
        <w:t>Мугалимдердин чечилген социалдык проблемаларын</w:t>
      </w:r>
    </w:p>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 </w:t>
      </w:r>
      <w:r w:rsidRPr="00500112">
        <w:rPr>
          <w:rFonts w:ascii="Times New Roman" w:eastAsia="Times New Roman" w:hAnsi="Times New Roman" w:cs="Times New Roman"/>
          <w:bCs/>
          <w:color w:val="008000"/>
          <w:sz w:val="24"/>
          <w:szCs w:val="24"/>
          <w:lang w:val="ky-KG" w:eastAsia="ru-RU"/>
        </w:rPr>
        <w:t>тизмеси</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8"/>
        <w:gridCol w:w="8367"/>
      </w:tblGrid>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1.</w:t>
            </w:r>
          </w:p>
        </w:tc>
        <w:tc>
          <w:tcPr>
            <w:tcW w:w="8367"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Кошумча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 мугалимдерге, тарбиячыларга педагогикалык стажы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бардык акынын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эмгектин зыяндуу шарты болгон жумуштарда иштеген кызматкерлерге ставкадан 15% айлык акыга кошумча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жалпы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уюмдарында  иштеген илимдин доктору жана кандидаттык окумуштуулук даражалары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 республиканын тоолуу жана алыскы райондорунда иштегендер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райондук коэффициенттик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 (ставкадан эмес, бардык айлык акыдан);</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 мектеп-интернаттарында, балдар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йл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иштеген тарбиячыларга, ошондой эле кароолчуларга жана от жагуучуларга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ишт</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 xml:space="preserve"> н</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2.</w:t>
            </w:r>
          </w:p>
        </w:tc>
        <w:tc>
          <w:tcPr>
            <w:tcW w:w="8367"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Жыл сайын мугалимдерди милдетт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акысыз медициналык кароодон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3.</w:t>
            </w:r>
          </w:p>
        </w:tc>
        <w:tc>
          <w:tcPr>
            <w:tcW w:w="8367"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Республикадагы тоолуу жана алыскы райондордо жашап жана иштеп жаткан кызматкерлерге 12 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кошумча акы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бер</w:t>
            </w:r>
            <w:r w:rsidR="00582576" w:rsidRPr="00582576">
              <w:rPr>
                <w:rFonts w:ascii="Times New Roman" w:eastAsia="Times New Roman" w:hAnsi="Times New Roman" w:cs="Times New Roman"/>
                <w:color w:val="008000"/>
                <w:sz w:val="24"/>
                <w:szCs w:val="24"/>
                <w:lang w:val="ky-KG" w:eastAsia="ru-RU"/>
              </w:rPr>
              <w:t>үү</w:t>
            </w: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4.</w:t>
            </w:r>
          </w:p>
        </w:tc>
        <w:tc>
          <w:tcPr>
            <w:tcW w:w="8367"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Жергиликт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башкаруу уюмдары мугалимдерге турак жай курууга жер б</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п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5.</w:t>
            </w:r>
          </w:p>
        </w:tc>
        <w:tc>
          <w:tcPr>
            <w:tcW w:w="8367" w:type="dxa"/>
            <w:tcBorders>
              <w:top w:val="single" w:sz="4" w:space="0" w:color="auto"/>
              <w:left w:val="single" w:sz="4" w:space="0" w:color="auto"/>
              <w:bottom w:val="single" w:sz="4" w:space="0" w:color="auto"/>
              <w:right w:val="single" w:sz="4" w:space="0" w:color="auto"/>
            </w:tcBorders>
            <w:hideMark/>
          </w:tcPr>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Убактылуу эмгекке жарамсыздык, кош бойлуу жана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т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кпулдардан салык менен Социалдык фондго которулуучу каражаттарды  алып салуу</w:t>
            </w:r>
          </w:p>
        </w:tc>
      </w:tr>
    </w:tbl>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lastRenderedPageBreak/>
        <w:t>Профсоюздун Борбордук Комитети  баштапкы профсоюз уюмдарынын иштеринин дењгээлин, алардын актуалдуу милдеттерди аткаруудагы ролун жогорулатууга, профсоюздук ички иштерди жакшыртууга зор маани берет. Бул максаттарда профсоюздук кадрлардын квалификацияларын жогорулатуу боюнча план ченемд</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иштер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 жер-жерлерде дайыма усулдук жана практикалык жардамдар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рс</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т, окутуу семинарлары дайыма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т. Баштапкы профсоюз уюмдарынын иштеринин дењгээлин жогорулатууга профсоюздун Борбордук Комитети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ар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республикалык кароо-конкурстар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рс</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Профсоюздун ишмердигиндеги маанил</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орунду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эс алууларын жана ден соолуктарын чыњдоону уюштуруу ээлейт, ошондой эле жайкы эс алуу мезгилинде балдардын жайкы эс алууларын уюштуруу боюнча арбын иштер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 xml:space="preserve">Жыл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сайын профсоюздук бюджеттин жана тармактын кызматкерлеринин ден соолуктарын чыњдоого жана эс алууларын уюштурууга администрациялар жана жергиликт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алдынча башкаруу органдары б</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шк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каражаттардын эсебинен жай мезгилинде эс алышкан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саны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с</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rPr>
        <w:t>Профсоюз м</w:t>
      </w:r>
      <w:r w:rsidR="00582576" w:rsidRPr="00582576">
        <w:rPr>
          <w:rFonts w:ascii="Times New Roman" w:eastAsia="Times New Roman" w:hAnsi="Times New Roman" w:cs="Times New Roman"/>
          <w:color w:val="008000"/>
          <w:sz w:val="24"/>
          <w:szCs w:val="24"/>
          <w:lang w:val="ky-KG"/>
        </w:rPr>
        <w:t>ү</w:t>
      </w:r>
      <w:r w:rsidRPr="00500112">
        <w:rPr>
          <w:rFonts w:ascii="Times New Roman" w:eastAsia="Times New Roman" w:hAnsi="Times New Roman" w:cs="Times New Roman"/>
          <w:color w:val="008000"/>
          <w:sz w:val="24"/>
          <w:szCs w:val="24"/>
          <w:lang w:val="ky-KG"/>
        </w:rPr>
        <w:t>ч</w:t>
      </w:r>
      <w:r w:rsidR="00582576" w:rsidRPr="00582576">
        <w:rPr>
          <w:rFonts w:ascii="Times New Roman" w:eastAsia="Times New Roman" w:hAnsi="Times New Roman" w:cs="Times New Roman"/>
          <w:color w:val="008000"/>
          <w:sz w:val="24"/>
          <w:szCs w:val="24"/>
          <w:lang w:val="ky-KG"/>
        </w:rPr>
        <w:t>ө</w:t>
      </w:r>
      <w:r w:rsidRPr="00500112">
        <w:rPr>
          <w:rFonts w:ascii="Times New Roman" w:eastAsia="Times New Roman" w:hAnsi="Times New Roman" w:cs="Times New Roman"/>
          <w:color w:val="008000"/>
          <w:sz w:val="24"/>
          <w:szCs w:val="24"/>
          <w:lang w:val="ky-KG"/>
        </w:rPr>
        <w:t>л</w:t>
      </w:r>
      <w:r w:rsidR="00582576" w:rsidRPr="00582576">
        <w:rPr>
          <w:rFonts w:ascii="Times New Roman" w:eastAsia="Times New Roman" w:hAnsi="Times New Roman" w:cs="Times New Roman"/>
          <w:color w:val="008000"/>
          <w:sz w:val="24"/>
          <w:szCs w:val="24"/>
          <w:lang w:val="ky-KG"/>
        </w:rPr>
        <w:t>ө</w:t>
      </w:r>
      <w:r w:rsidRPr="00500112">
        <w:rPr>
          <w:rFonts w:ascii="Times New Roman" w:eastAsia="Times New Roman" w:hAnsi="Times New Roman" w:cs="Times New Roman"/>
          <w:color w:val="008000"/>
          <w:sz w:val="24"/>
          <w:szCs w:val="24"/>
          <w:lang w:val="ky-KG"/>
        </w:rPr>
        <w:t>р</w:t>
      </w:r>
      <w:r w:rsidR="00582576" w:rsidRPr="00582576">
        <w:rPr>
          <w:rFonts w:ascii="Times New Roman" w:eastAsia="Times New Roman" w:hAnsi="Times New Roman" w:cs="Times New Roman"/>
          <w:color w:val="008000"/>
          <w:sz w:val="24"/>
          <w:szCs w:val="24"/>
          <w:lang w:val="ky-KG"/>
        </w:rPr>
        <w:t>ү</w:t>
      </w:r>
      <w:r w:rsidRPr="00500112">
        <w:rPr>
          <w:rFonts w:ascii="Times New Roman" w:eastAsia="Times New Roman" w:hAnsi="Times New Roman" w:cs="Times New Roman"/>
          <w:color w:val="008000"/>
          <w:sz w:val="24"/>
          <w:szCs w:val="24"/>
          <w:lang w:val="ky-KG"/>
        </w:rPr>
        <w:t>н</w:t>
      </w:r>
      <w:r w:rsidR="00582576" w:rsidRPr="00582576">
        <w:rPr>
          <w:rFonts w:ascii="Times New Roman" w:eastAsia="Times New Roman" w:hAnsi="Times New Roman" w:cs="Times New Roman"/>
          <w:color w:val="008000"/>
          <w:sz w:val="24"/>
          <w:szCs w:val="24"/>
          <w:lang w:val="ky-KG"/>
        </w:rPr>
        <w:t>ү</w:t>
      </w:r>
      <w:r w:rsidRPr="00500112">
        <w:rPr>
          <w:rFonts w:ascii="Times New Roman" w:eastAsia="Times New Roman" w:hAnsi="Times New Roman" w:cs="Times New Roman"/>
          <w:color w:val="008000"/>
          <w:sz w:val="24"/>
          <w:szCs w:val="24"/>
          <w:lang w:val="ky-KG"/>
        </w:rPr>
        <w:t>н укуктарын жана кызыкчылыктарын коргоо боюнча активд</w:t>
      </w:r>
      <w:r w:rsidR="00582576" w:rsidRPr="00582576">
        <w:rPr>
          <w:rFonts w:ascii="Times New Roman" w:eastAsia="Times New Roman" w:hAnsi="Times New Roman" w:cs="Times New Roman"/>
          <w:color w:val="008000"/>
          <w:sz w:val="24"/>
          <w:szCs w:val="24"/>
          <w:lang w:val="ky-KG"/>
        </w:rPr>
        <w:t>үү</w:t>
      </w:r>
      <w:r w:rsidRPr="00500112">
        <w:rPr>
          <w:rFonts w:ascii="Times New Roman" w:eastAsia="Times New Roman" w:hAnsi="Times New Roman" w:cs="Times New Roman"/>
          <w:color w:val="008000"/>
          <w:sz w:val="24"/>
          <w:szCs w:val="24"/>
          <w:lang w:val="ky-KG"/>
        </w:rPr>
        <w:t xml:space="preserve"> иштери </w:t>
      </w:r>
      <w:r w:rsidR="00582576" w:rsidRPr="00582576">
        <w:rPr>
          <w:rFonts w:ascii="Times New Roman" w:eastAsia="Times New Roman" w:hAnsi="Times New Roman" w:cs="Times New Roman"/>
          <w:color w:val="008000"/>
          <w:sz w:val="24"/>
          <w:szCs w:val="24"/>
          <w:lang w:val="ky-KG"/>
        </w:rPr>
        <w:t>ү</w:t>
      </w:r>
      <w:r w:rsidRPr="00500112">
        <w:rPr>
          <w:rFonts w:ascii="Times New Roman" w:eastAsia="Times New Roman" w:hAnsi="Times New Roman" w:cs="Times New Roman"/>
          <w:color w:val="008000"/>
          <w:sz w:val="24"/>
          <w:szCs w:val="24"/>
          <w:lang w:val="ky-KG"/>
        </w:rPr>
        <w:t>ч</w:t>
      </w:r>
      <w:r w:rsidR="00582576" w:rsidRPr="00582576">
        <w:rPr>
          <w:rFonts w:ascii="Times New Roman" w:eastAsia="Times New Roman" w:hAnsi="Times New Roman" w:cs="Times New Roman"/>
          <w:color w:val="008000"/>
          <w:sz w:val="24"/>
          <w:szCs w:val="24"/>
          <w:lang w:val="ky-KG"/>
        </w:rPr>
        <w:t>ү</w:t>
      </w:r>
      <w:r w:rsidRPr="00500112">
        <w:rPr>
          <w:rFonts w:ascii="Times New Roman" w:eastAsia="Times New Roman" w:hAnsi="Times New Roman" w:cs="Times New Roman"/>
          <w:color w:val="008000"/>
          <w:sz w:val="24"/>
          <w:szCs w:val="24"/>
          <w:lang w:val="ky-KG"/>
        </w:rPr>
        <w:t xml:space="preserve">н профсоюз кызматкерлеринин эмгектерин баалоо жана сыйлоо максатында </w:t>
      </w:r>
      <w:r w:rsidRPr="00500112">
        <w:rPr>
          <w:rFonts w:ascii="Times New Roman" w:eastAsia="Times New Roman" w:hAnsi="Times New Roman" w:cs="Times New Roman"/>
          <w:color w:val="008000"/>
          <w:sz w:val="24"/>
          <w:szCs w:val="24"/>
          <w:lang w:val="ky-KG" w:eastAsia="ru-RU"/>
        </w:rPr>
        <w:t>профсоюздун Борбордук Комитети  тарабынан 2001-жылы “Билим жана илим кызматкерлеринин профсоюз кыймылынын отличниги” ардак 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ш белгиси жана Кыргыз Республикасынын билим жана илим кызматкерлеринин профсоюзунун Борбордук Комитетинин Ардак грамотасы бекитилген жана ар дайым сыйлык ээлерине ыйгарылып келаткан. 2004-жылы “Жылдын Бакайы”, “Жылдын Датка Айымы”, “Жылдын Мырзасы”, “Жылдын Айымы” ардак наамдары белгиленген.</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 </w:t>
      </w:r>
    </w:p>
    <w:p w:rsidR="00500112" w:rsidRPr="0045139B" w:rsidRDefault="00500112" w:rsidP="0045139B">
      <w:pPr>
        <w:pStyle w:val="ad"/>
        <w:numPr>
          <w:ilvl w:val="0"/>
          <w:numId w:val="6"/>
        </w:numPr>
        <w:spacing w:after="0" w:line="360" w:lineRule="auto"/>
        <w:jc w:val="both"/>
        <w:rPr>
          <w:rFonts w:ascii="Times New Roman" w:eastAsia="Times New Roman" w:hAnsi="Times New Roman" w:cs="Times New Roman"/>
          <w:sz w:val="24"/>
          <w:szCs w:val="24"/>
          <w:lang w:val="ky-KG" w:eastAsia="ru-RU"/>
        </w:rPr>
      </w:pPr>
      <w:r w:rsidRPr="0045139B">
        <w:rPr>
          <w:rFonts w:ascii="Times New Roman" w:eastAsia="Times New Roman" w:hAnsi="Times New Roman" w:cs="Times New Roman"/>
          <w:b/>
          <w:bCs/>
          <w:color w:val="008000"/>
          <w:sz w:val="24"/>
          <w:szCs w:val="24"/>
          <w:lang w:val="ky-KG"/>
        </w:rPr>
        <w:t xml:space="preserve">Социалдык </w:t>
      </w:r>
      <w:r w:rsidR="00582576" w:rsidRPr="0045139B">
        <w:rPr>
          <w:rFonts w:ascii="Times New Roman" w:eastAsia="Times New Roman" w:hAnsi="Times New Roman" w:cs="Times New Roman"/>
          <w:b/>
          <w:bCs/>
          <w:color w:val="008000"/>
          <w:sz w:val="24"/>
          <w:szCs w:val="24"/>
          <w:lang w:val="ky-KG"/>
        </w:rPr>
        <w:t>ө</w:t>
      </w:r>
      <w:r w:rsidRPr="0045139B">
        <w:rPr>
          <w:rFonts w:ascii="Times New Roman" w:eastAsia="Times New Roman" w:hAnsi="Times New Roman" w:cs="Times New Roman"/>
          <w:b/>
          <w:bCs/>
          <w:color w:val="008000"/>
          <w:sz w:val="24"/>
          <w:szCs w:val="24"/>
          <w:lang w:val="ky-KG"/>
        </w:rPr>
        <w:t>н</w:t>
      </w:r>
      <w:r w:rsidR="00582576" w:rsidRPr="0045139B">
        <w:rPr>
          <w:rFonts w:ascii="Times New Roman" w:eastAsia="Times New Roman" w:hAnsi="Times New Roman" w:cs="Times New Roman"/>
          <w:b/>
          <w:bCs/>
          <w:color w:val="008000"/>
          <w:sz w:val="24"/>
          <w:szCs w:val="24"/>
          <w:lang w:val="ky-KG"/>
        </w:rPr>
        <w:t>ө</w:t>
      </w:r>
      <w:r w:rsidRPr="0045139B">
        <w:rPr>
          <w:rFonts w:ascii="Times New Roman" w:eastAsia="Times New Roman" w:hAnsi="Times New Roman" w:cs="Times New Roman"/>
          <w:b/>
          <w:bCs/>
          <w:color w:val="008000"/>
          <w:sz w:val="24"/>
          <w:szCs w:val="24"/>
          <w:lang w:val="ky-KG"/>
        </w:rPr>
        <w:t>кт</w:t>
      </w:r>
      <w:r w:rsidR="00582576" w:rsidRPr="0045139B">
        <w:rPr>
          <w:rFonts w:ascii="Times New Roman" w:eastAsia="Times New Roman" w:hAnsi="Times New Roman" w:cs="Times New Roman"/>
          <w:b/>
          <w:bCs/>
          <w:color w:val="008000"/>
          <w:sz w:val="24"/>
          <w:szCs w:val="24"/>
          <w:lang w:val="ky-KG"/>
        </w:rPr>
        <w:t>ө</w:t>
      </w:r>
      <w:r w:rsidRPr="0045139B">
        <w:rPr>
          <w:rFonts w:ascii="Times New Roman" w:eastAsia="Times New Roman" w:hAnsi="Times New Roman" w:cs="Times New Roman"/>
          <w:b/>
          <w:bCs/>
          <w:color w:val="008000"/>
          <w:sz w:val="24"/>
          <w:szCs w:val="24"/>
          <w:lang w:val="ky-KG"/>
        </w:rPr>
        <w:t>шт</w:t>
      </w:r>
      <w:r w:rsidR="00582576" w:rsidRPr="0045139B">
        <w:rPr>
          <w:rFonts w:ascii="Times New Roman" w:eastAsia="Times New Roman" w:hAnsi="Times New Roman" w:cs="Times New Roman"/>
          <w:b/>
          <w:bCs/>
          <w:color w:val="008000"/>
          <w:sz w:val="24"/>
          <w:szCs w:val="24"/>
          <w:lang w:val="ky-KG"/>
        </w:rPr>
        <w:t>ү</w:t>
      </w:r>
      <w:r w:rsidRPr="0045139B">
        <w:rPr>
          <w:rFonts w:ascii="Times New Roman" w:eastAsia="Times New Roman" w:hAnsi="Times New Roman" w:cs="Times New Roman"/>
          <w:b/>
          <w:bCs/>
          <w:color w:val="008000"/>
          <w:sz w:val="24"/>
          <w:szCs w:val="24"/>
          <w:lang w:val="ky-KG"/>
        </w:rPr>
        <w:t xml:space="preserve">к </w:t>
      </w:r>
    </w:p>
    <w:p w:rsidR="00033EC9" w:rsidRDefault="00033EC9" w:rsidP="0045139B">
      <w:pPr>
        <w:spacing w:after="0" w:line="360" w:lineRule="auto"/>
        <w:ind w:firstLine="720"/>
        <w:jc w:val="both"/>
        <w:rPr>
          <w:rFonts w:ascii="Times New Roman" w:eastAsia="Times New Roman" w:hAnsi="Times New Roman" w:cs="Times New Roman"/>
          <w:color w:val="008000"/>
          <w:sz w:val="24"/>
          <w:szCs w:val="24"/>
          <w:lang w:val="en-US" w:eastAsia="ru-RU"/>
        </w:rPr>
      </w:pP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профсоюзу иш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р менен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ишмердигин социалдык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шт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принцибинде алып барат. Профсоюз Кыргыз Республикасынын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жана илим министрлиги, Кыргыз Республикасынын Улуттук илимдер академиясы, Кыргыз Республикасынын Жогорку Кењешинин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илим, маданият жана маалымат саясаты боюнча Комитети, бардык дењгээлдеги мамлекеттик бийлик жана жергиликт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алдынча башкаруу органдары менен кызматташат.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lastRenderedPageBreak/>
        <w:t>Иштин натыйжалуу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бири катары  “Кыргыз Республикасындагы эмгек мамилелери тармагындагы социалдык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шт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жана “Жамаатык келишимдер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Мыйзамдардын негизинде 3 тараптуу келишимдерди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болуп калды. Бул тармакта кызматкерлердин жана иш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ара мамилелерин жамаатык келишимдик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салуунун бекем пайдубалын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w:t>
      </w:r>
    </w:p>
    <w:p w:rsidR="00500112" w:rsidRPr="00500112" w:rsidRDefault="00500112" w:rsidP="0045139B">
      <w:pPr>
        <w:spacing w:after="0" w:line="360" w:lineRule="auto"/>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профсоюзунун Борбордук Комитети менен Кыргыз Республикасынын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жана илим министрлигинин ортосунда ар бир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 жылда тармактык Макулдашуу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 ал эми 2008-жылы ага кошумчага жана Министрлик менен профсоюздун Борбордук Комитетинин ортосундагы кызматташуу ж</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Меморандумга кол коюлган.</w:t>
      </w:r>
    </w:p>
    <w:p w:rsidR="00500112" w:rsidRPr="00500112" w:rsidRDefault="00500112" w:rsidP="0045139B">
      <w:pPr>
        <w:spacing w:after="0" w:line="360" w:lineRule="auto"/>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 </w:t>
      </w:r>
    </w:p>
    <w:p w:rsidR="00500112" w:rsidRPr="0045139B" w:rsidRDefault="00500112" w:rsidP="0045139B">
      <w:pPr>
        <w:pStyle w:val="ad"/>
        <w:numPr>
          <w:ilvl w:val="0"/>
          <w:numId w:val="6"/>
        </w:numPr>
        <w:spacing w:after="0" w:line="360" w:lineRule="auto"/>
        <w:jc w:val="both"/>
        <w:rPr>
          <w:rFonts w:ascii="Times New Roman" w:eastAsia="Times New Roman" w:hAnsi="Times New Roman" w:cs="Times New Roman"/>
          <w:sz w:val="24"/>
          <w:szCs w:val="24"/>
          <w:lang w:val="ky-KG" w:eastAsia="ru-RU"/>
        </w:rPr>
      </w:pPr>
      <w:r w:rsidRPr="0045139B">
        <w:rPr>
          <w:rFonts w:ascii="Times New Roman" w:eastAsia="Times New Roman" w:hAnsi="Times New Roman" w:cs="Times New Roman"/>
          <w:b/>
          <w:color w:val="008000"/>
          <w:sz w:val="24"/>
          <w:szCs w:val="24"/>
          <w:lang w:val="ky-KG" w:eastAsia="ru-RU"/>
        </w:rPr>
        <w:t>Басма иштери</w:t>
      </w:r>
    </w:p>
    <w:p w:rsidR="00033EC9" w:rsidRDefault="00033EC9" w:rsidP="0045139B">
      <w:pPr>
        <w:spacing w:after="0" w:line="360" w:lineRule="auto"/>
        <w:ind w:firstLine="720"/>
        <w:jc w:val="both"/>
        <w:rPr>
          <w:rFonts w:ascii="Times New Roman" w:eastAsia="Times New Roman" w:hAnsi="Times New Roman" w:cs="Times New Roman"/>
          <w:color w:val="008000"/>
          <w:sz w:val="24"/>
          <w:szCs w:val="24"/>
          <w:lang w:val="en-US" w:eastAsia="ru-RU"/>
        </w:rPr>
      </w:pP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 xml:space="preserve">Кыргыз Республикасынын билим жана илим кызматкерлеринин Борбордук Комитети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басма с</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органына – “Позиция профсоюза” социалдык укуктук газетасына ээ, ал 2001 – жылдан тартып ай сайын 3500 нускада чыгарылат. Ар бир окурман газетанын беттеринен социалдык, укуктук жана экономикалык маселелер боюнча суроо - жоопторду, тигил же бул маселелер боюнча республиканын мыйзамдары жана токтомдору боюнча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ш</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рм</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жана комментарийлерди таба алышат. Профсоюз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тармактык профсоюздун иши тууралуу маалыматтарды алышат, газетанын беттеринде чыгып турууга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мк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жетишишет.  Газета билим жана илим системасынын кызматкерлеринин арасында гана эмес, республиканын башка тармактарынын кызматкерлеринин арасында да кењири таралган.</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val="ky-KG" w:eastAsia="ru-RU"/>
        </w:rPr>
        <w:t>Профсоюздук активди иштериндеги зарыл ченемдик иш кагаздар менен камсыз кылуу максатында Борбордук Комитет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системасынын ченемдик укуктук актыларынын жыйнагын, укуктук китепчелерди басып чыгарат.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008000"/>
          <w:sz w:val="24"/>
          <w:szCs w:val="24"/>
          <w:lang w:eastAsia="ru-RU"/>
        </w:rPr>
        <w:t> </w:t>
      </w:r>
    </w:p>
    <w:p w:rsidR="00500112" w:rsidRPr="0045139B" w:rsidRDefault="00500112" w:rsidP="0045139B">
      <w:pPr>
        <w:pStyle w:val="ad"/>
        <w:numPr>
          <w:ilvl w:val="0"/>
          <w:numId w:val="6"/>
        </w:numPr>
        <w:spacing w:after="0" w:line="360" w:lineRule="auto"/>
        <w:jc w:val="both"/>
        <w:rPr>
          <w:rFonts w:ascii="Times New Roman" w:eastAsia="Times New Roman" w:hAnsi="Times New Roman" w:cs="Times New Roman"/>
          <w:sz w:val="24"/>
          <w:szCs w:val="24"/>
          <w:lang w:eastAsia="ru-RU"/>
        </w:rPr>
      </w:pPr>
      <w:r w:rsidRPr="0045139B">
        <w:rPr>
          <w:rFonts w:ascii="Times New Roman" w:eastAsia="Times New Roman" w:hAnsi="Times New Roman" w:cs="Times New Roman"/>
          <w:b/>
          <w:color w:val="008000"/>
          <w:sz w:val="24"/>
          <w:szCs w:val="24"/>
          <w:lang w:val="ky-KG" w:eastAsia="ru-RU"/>
        </w:rPr>
        <w:t>Эл аралык байланыштар</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008000"/>
          <w:sz w:val="24"/>
          <w:szCs w:val="24"/>
          <w:lang w:val="ky-KG"/>
        </w:rPr>
        <w:t> </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проофсоюзунун Борбордук Комитети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 карандысыз  мамлекеттер шериктештигинин чектеринде мамилелерди активд</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 Москва шаарында штаб-борбору бар билим жана илим кызматкерлеринин профсоюздарынын Эл аралык бирикмесинин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чос</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болуп саналат. Тармактык профсоюз Брюссель шаарында штаб-борбору жайгашкан  Эл аралык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уюмуна, анкара шаарында штаб-борбору жайгашкан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w:t>
      </w:r>
      <w:r w:rsidRPr="00500112">
        <w:rPr>
          <w:rFonts w:ascii="Times New Roman" w:eastAsia="Times New Roman" w:hAnsi="Times New Roman" w:cs="Times New Roman"/>
          <w:color w:val="008000"/>
          <w:sz w:val="24"/>
          <w:szCs w:val="24"/>
          <w:lang w:val="ky-KG" w:eastAsia="ru-RU"/>
        </w:rPr>
        <w:lastRenderedPageBreak/>
        <w:t>кызматкерлеринин профсоюздарынын Эл аралык евроазиялык бирикмесинин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с</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Ишкер байланыштар биргелешкен эл аралык семинарларды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профлидерлердин конференцияларда  жана форумдарда жолугушуулары, катышуусу, эл аралык уюмдар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шк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  акцияларды колдоо аркылуу бекемдел</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rPr>
        <w:t xml:space="preserve">        Азыркы убакта </w:t>
      </w:r>
      <w:r w:rsidRPr="00500112">
        <w:rPr>
          <w:rFonts w:ascii="Times New Roman" w:eastAsia="Times New Roman" w:hAnsi="Times New Roman" w:cs="Times New Roman"/>
          <w:color w:val="008000"/>
          <w:sz w:val="24"/>
          <w:szCs w:val="24"/>
          <w:lang w:val="ky-KG" w:eastAsia="ru-RU"/>
        </w:rPr>
        <w:t>профсоюздун Борбордук Комитети жана Эл аралык билим бер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уюму тармактын профсоюз кызматкерлеринин квалификацияларын жогорулатуу боюнча «2009-2011-жылдарга аракеттин улуттук планы» 3 жылдык эл аралык долбоорду ж</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ашыруунун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ст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иштеп жатышат. 2009-жылы ЖОЖ жана АООЖ кошуп алганда бардык областтарда жана Бишкек шаарында профсоюз активин окутуу боюнча 9 семинар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лд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 xml:space="preserve">Шериктештик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жана алыскы чет мамлекеттердин профсоюз кыймылынын лидерлери менен жолугушуулар, байланыштар, пикир алышуулар тажрыйбаны байытууда жана жањы, пайдалуу нерселерди алып кел</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тармактык профсоюздун 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йн</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 профсоюз кыймылына андан ары кошулушун бекемд</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 xml:space="preserve"> шарт 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д</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Тармактык профсоюз Эл аралык профсоюз кыймылынын б</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г</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 болуп саналуу менен  бардык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л</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рд</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билим жана илим кызматкерлеринин тилектештиги </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чыгат.</w:t>
      </w:r>
    </w:p>
    <w:p w:rsidR="00500112" w:rsidRPr="00500112" w:rsidRDefault="00500112" w:rsidP="0045139B">
      <w:pPr>
        <w:spacing w:after="0" w:line="360" w:lineRule="auto"/>
        <w:ind w:firstLine="720"/>
        <w:jc w:val="both"/>
        <w:rPr>
          <w:rFonts w:ascii="Times New Roman" w:eastAsia="Times New Roman" w:hAnsi="Times New Roman" w:cs="Times New Roman"/>
          <w:sz w:val="24"/>
          <w:szCs w:val="24"/>
          <w:lang w:val="ky-KG" w:eastAsia="ru-RU"/>
        </w:rPr>
      </w:pPr>
      <w:r w:rsidRPr="00500112">
        <w:rPr>
          <w:rFonts w:ascii="Times New Roman" w:eastAsia="Times New Roman" w:hAnsi="Times New Roman" w:cs="Times New Roman"/>
          <w:color w:val="008000"/>
          <w:sz w:val="24"/>
          <w:szCs w:val="24"/>
          <w:lang w:val="ky-KG" w:eastAsia="ru-RU"/>
        </w:rPr>
        <w:t>Кыргыз Республикасынын билим жана илим кызматкерлеринин профсоюзу азыркы убакта бутуна бекем турган, тармактык профсоюз кыймылын андан ары бекемд</w:t>
      </w:r>
      <w:r w:rsidR="00582576" w:rsidRPr="00582576">
        <w:rPr>
          <w:rFonts w:ascii="Times New Roman" w:eastAsia="Times New Roman" w:hAnsi="Times New Roman" w:cs="Times New Roman"/>
          <w:color w:val="008000"/>
          <w:sz w:val="24"/>
          <w:szCs w:val="24"/>
          <w:lang w:val="ky-KG" w:eastAsia="ru-RU"/>
        </w:rPr>
        <w:t>өө</w:t>
      </w:r>
      <w:r w:rsidRPr="00500112">
        <w:rPr>
          <w:rFonts w:ascii="Times New Roman" w:eastAsia="Times New Roman" w:hAnsi="Times New Roman" w:cs="Times New Roman"/>
          <w:color w:val="008000"/>
          <w:sz w:val="24"/>
          <w:szCs w:val="24"/>
          <w:lang w:val="ky-KG" w:eastAsia="ru-RU"/>
        </w:rPr>
        <w:t xml:space="preserve"> жана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кт</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профсоюздун ар бир м</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с</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 xml:space="preserve">н кызыкчылыгындагы накта жана чыныгы иштердин негизинде </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з</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н кадыр баркын к</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т</w:t>
      </w:r>
      <w:r w:rsidR="00582576" w:rsidRPr="00582576">
        <w:rPr>
          <w:rFonts w:ascii="Times New Roman" w:eastAsia="Times New Roman" w:hAnsi="Times New Roman" w:cs="Times New Roman"/>
          <w:color w:val="008000"/>
          <w:sz w:val="24"/>
          <w:szCs w:val="24"/>
          <w:lang w:val="ky-KG" w:eastAsia="ru-RU"/>
        </w:rPr>
        <w:t>ө</w:t>
      </w:r>
      <w:r w:rsidRPr="00500112">
        <w:rPr>
          <w:rFonts w:ascii="Times New Roman" w:eastAsia="Times New Roman" w:hAnsi="Times New Roman" w:cs="Times New Roman"/>
          <w:color w:val="008000"/>
          <w:sz w:val="24"/>
          <w:szCs w:val="24"/>
          <w:lang w:val="ky-KG" w:eastAsia="ru-RU"/>
        </w:rPr>
        <w:t>р</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боюнча алдына асыл максаттарды жана милдеттерди койгон к</w:t>
      </w:r>
      <w:r w:rsidR="00582576" w:rsidRPr="00582576">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чт</w:t>
      </w:r>
      <w:r w:rsidR="00582576" w:rsidRPr="00582576">
        <w:rPr>
          <w:rFonts w:ascii="Times New Roman" w:eastAsia="Times New Roman" w:hAnsi="Times New Roman" w:cs="Times New Roman"/>
          <w:color w:val="008000"/>
          <w:sz w:val="24"/>
          <w:szCs w:val="24"/>
          <w:lang w:val="ky-KG" w:eastAsia="ru-RU"/>
        </w:rPr>
        <w:t>үү</w:t>
      </w:r>
      <w:r w:rsidRPr="00500112">
        <w:rPr>
          <w:rFonts w:ascii="Times New Roman" w:eastAsia="Times New Roman" w:hAnsi="Times New Roman" w:cs="Times New Roman"/>
          <w:color w:val="008000"/>
          <w:sz w:val="24"/>
          <w:szCs w:val="24"/>
          <w:lang w:val="ky-KG" w:eastAsia="ru-RU"/>
        </w:rPr>
        <w:t xml:space="preserve"> уюм болуп саналат.</w:t>
      </w:r>
      <w:r w:rsidRPr="00500112">
        <w:rPr>
          <w:rFonts w:ascii="Times New Roman" w:eastAsia="Times New Roman" w:hAnsi="Times New Roman" w:cs="Times New Roman"/>
          <w:color w:val="008000"/>
          <w:sz w:val="24"/>
          <w:szCs w:val="24"/>
          <w:lang w:val="ky-KG"/>
        </w:rPr>
        <w:t> </w:t>
      </w:r>
    </w:p>
    <w:p w:rsidR="00033EC9" w:rsidRDefault="00500112" w:rsidP="00033EC9">
      <w:pPr>
        <w:rPr>
          <w:rFonts w:ascii="Times New Roman" w:hAnsi="Times New Roman"/>
          <w:b/>
          <w:sz w:val="24"/>
          <w:lang w:val="en-US"/>
        </w:rPr>
      </w:pPr>
      <w:r w:rsidRPr="00500112">
        <w:rPr>
          <w:rFonts w:ascii="Times New Roman" w:eastAsia="Times New Roman" w:hAnsi="Times New Roman" w:cs="Times New Roman"/>
          <w:color w:val="008000"/>
          <w:sz w:val="24"/>
          <w:szCs w:val="24"/>
          <w:lang w:val="ky-KG" w:eastAsia="ru-RU"/>
        </w:rPr>
        <w:t>БИЗДИН К</w:t>
      </w:r>
      <w:r w:rsidR="00033EC9" w:rsidRPr="00033EC9">
        <w:rPr>
          <w:rFonts w:ascii="Times New Roman" w:eastAsia="Times New Roman" w:hAnsi="Times New Roman" w:cs="Times New Roman"/>
          <w:color w:val="008000"/>
          <w:sz w:val="24"/>
          <w:szCs w:val="24"/>
          <w:lang w:val="ky-KG" w:eastAsia="ru-RU"/>
        </w:rPr>
        <w:t>Ү</w:t>
      </w:r>
      <w:r w:rsidRPr="00500112">
        <w:rPr>
          <w:rFonts w:ascii="Times New Roman" w:eastAsia="Times New Roman" w:hAnsi="Times New Roman" w:cs="Times New Roman"/>
          <w:color w:val="008000"/>
          <w:sz w:val="24"/>
          <w:szCs w:val="24"/>
          <w:lang w:val="ky-KG" w:eastAsia="ru-RU"/>
        </w:rPr>
        <w:t>Ч – БИРДИКТЕ !</w:t>
      </w:r>
      <w:r w:rsidRPr="00500112">
        <w:rPr>
          <w:rFonts w:ascii="Times New Roman" w:eastAsia="Times New Roman" w:hAnsi="Times New Roman" w:cs="Times New Roman"/>
          <w:sz w:val="24"/>
          <w:szCs w:val="24"/>
          <w:lang w:val="ky-KG" w:eastAsia="ru-RU"/>
        </w:rPr>
        <w:t> </w:t>
      </w:r>
    </w:p>
    <w:p w:rsidR="0045139B" w:rsidRPr="0045139B" w:rsidRDefault="0045139B"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sz w:val="24"/>
          <w:szCs w:val="24"/>
          <w:lang w:eastAsia="ru-RU"/>
        </w:rPr>
        <w:pict>
          <v:rect id="_x0000_i1026" style="width:0;height:1.5pt" o:hralign="center" o:hrstd="t" o:hr="t" fillcolor="#c9c9c9" stroked="f"/>
        </w:pict>
      </w:r>
    </w:p>
    <w:p w:rsidR="0045139B" w:rsidRDefault="0045139B" w:rsidP="0045139B">
      <w:pPr>
        <w:spacing w:after="0" w:line="36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br w:type="page"/>
      </w:r>
    </w:p>
    <w:p w:rsidR="00500112" w:rsidRPr="00033EC9" w:rsidRDefault="00500112" w:rsidP="00033EC9">
      <w:pPr>
        <w:pStyle w:val="ad"/>
        <w:numPr>
          <w:ilvl w:val="0"/>
          <w:numId w:val="17"/>
        </w:numPr>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b/>
          <w:color w:val="FF0000"/>
          <w:sz w:val="24"/>
          <w:szCs w:val="24"/>
          <w:lang w:eastAsia="ru-RU"/>
        </w:rPr>
        <w:lastRenderedPageBreak/>
        <w:t>Профсоюз работников образования и науки Кыргызской Республики</w:t>
      </w:r>
      <w:r w:rsidRPr="00033EC9">
        <w:rPr>
          <w:rFonts w:ascii="Times New Roman" w:eastAsia="Times New Roman" w:hAnsi="Times New Roman" w:cs="Times New Roman"/>
          <w:sz w:val="24"/>
          <w:szCs w:val="24"/>
          <w:lang w:eastAsia="ru-RU"/>
        </w:rPr>
        <w:t xml:space="preserve"> </w:t>
      </w:r>
    </w:p>
    <w:p w:rsidR="00500112" w:rsidRPr="00500112" w:rsidRDefault="00500112" w:rsidP="0045139B">
      <w:pPr>
        <w:spacing w:after="0" w:line="360" w:lineRule="auto"/>
        <w:ind w:left="360"/>
        <w:jc w:val="both"/>
        <w:rPr>
          <w:rFonts w:ascii="Times New Roman" w:eastAsia="Times New Roman" w:hAnsi="Times New Roman" w:cs="Times New Roman"/>
          <w:sz w:val="24"/>
          <w:szCs w:val="24"/>
          <w:lang w:eastAsia="ru-RU"/>
        </w:rPr>
      </w:pPr>
    </w:p>
    <w:p w:rsidR="00500112" w:rsidRPr="00500112" w:rsidRDefault="00500112" w:rsidP="00033EC9">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Профсоюз работников образования и науки Кыргызской Республики  добровольное, независимое объединение профессиональных союзов работников отрасли, координирующий деятельность членских организаций, отстаивающий и защищающий права и интересы членов профсоюза.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r w:rsidR="00033EC9">
        <w:rPr>
          <w:rFonts w:ascii="Times New Roman" w:eastAsia="Times New Roman" w:hAnsi="Times New Roman" w:cs="Times New Roman"/>
          <w:color w:val="FF0000"/>
          <w:sz w:val="24"/>
          <w:szCs w:val="24"/>
          <w:lang w:val="en-US" w:eastAsia="ru-RU"/>
        </w:rPr>
        <w:tab/>
      </w:r>
      <w:r w:rsidRPr="00500112">
        <w:rPr>
          <w:rFonts w:ascii="Times New Roman" w:eastAsia="Times New Roman" w:hAnsi="Times New Roman" w:cs="Times New Roman"/>
          <w:color w:val="FF0000"/>
          <w:sz w:val="24"/>
          <w:szCs w:val="24"/>
          <w:lang w:eastAsia="ru-RU"/>
        </w:rPr>
        <w:t xml:space="preserve"> Сегодня отраслевой Профсоюз является самой массовой и представительной членской организацией, которая объединяет в своих рядах 3 областных, 40 районных и 15 городских комитетов профсоюза, имеет 2712 первичных профсоюзных организаций и насчитывает 199686 членов профсоюза, в том числе 76257 студентов и учащейся молодежи.</w:t>
      </w:r>
    </w:p>
    <w:p w:rsidR="00500112" w:rsidRPr="00500112" w:rsidRDefault="00500112" w:rsidP="0045139B">
      <w:pPr>
        <w:spacing w:after="0" w:line="360" w:lineRule="auto"/>
        <w:jc w:val="both"/>
        <w:rPr>
          <w:rFonts w:ascii="Times New Roman" w:eastAsia="Times New Roman" w:hAnsi="Times New Roman" w:cs="Times New Roman"/>
          <w:sz w:val="24"/>
          <w:szCs w:val="24"/>
          <w:lang w:eastAsia="ru-RU"/>
        </w:rPr>
      </w:pPr>
    </w:p>
    <w:p w:rsidR="00500112" w:rsidRPr="00033EC9" w:rsidRDefault="00500112" w:rsidP="00033EC9">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b/>
          <w:color w:val="FF0000"/>
          <w:sz w:val="24"/>
          <w:szCs w:val="24"/>
          <w:lang w:eastAsia="ru-RU"/>
        </w:rPr>
        <w:t>Структура профсоюза</w:t>
      </w:r>
    </w:p>
    <w:p w:rsidR="00500112" w:rsidRPr="00500112" w:rsidRDefault="00500112" w:rsidP="0045139B">
      <w:pPr>
        <w:spacing w:after="0" w:line="360" w:lineRule="auto"/>
        <w:ind w:left="360"/>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r w:rsidR="00033EC9">
        <w:rPr>
          <w:rFonts w:ascii="Times New Roman" w:eastAsia="Times New Roman" w:hAnsi="Times New Roman" w:cs="Times New Roman"/>
          <w:color w:val="FF0000"/>
          <w:sz w:val="24"/>
          <w:szCs w:val="24"/>
          <w:lang w:val="en-US" w:eastAsia="ru-RU"/>
        </w:rPr>
        <w:tab/>
      </w:r>
      <w:r w:rsidRPr="00500112">
        <w:rPr>
          <w:rFonts w:ascii="Times New Roman" w:eastAsia="Times New Roman" w:hAnsi="Times New Roman" w:cs="Times New Roman"/>
          <w:color w:val="FF0000"/>
          <w:sz w:val="24"/>
          <w:szCs w:val="24"/>
          <w:lang w:eastAsia="ru-RU"/>
        </w:rPr>
        <w:t>Высшим органом Профсоюза работников образования и науки является Съезд, который созывается один раз в 5 лет. На Съезде заслушиваются отчеты о деятельности центрального органа и ревизионной комиссии Профсоюза, избираются руководящие органы, обсуждаются социально-трудовые проблемы отрасли, определяется программа действий, которая служит основой на предстоящие пять лет. При необходимости Съезд вносит изменения и дополнения в Устав Профсоюза.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r w:rsidR="00033EC9">
        <w:rPr>
          <w:rFonts w:ascii="Times New Roman" w:eastAsia="Times New Roman" w:hAnsi="Times New Roman" w:cs="Times New Roman"/>
          <w:color w:val="FF0000"/>
          <w:sz w:val="24"/>
          <w:szCs w:val="24"/>
          <w:lang w:val="en-US" w:eastAsia="ru-RU"/>
        </w:rPr>
        <w:tab/>
      </w:r>
      <w:r w:rsidRPr="00500112">
        <w:rPr>
          <w:rFonts w:ascii="Times New Roman" w:eastAsia="Times New Roman" w:hAnsi="Times New Roman" w:cs="Times New Roman"/>
          <w:color w:val="FF0000"/>
          <w:sz w:val="24"/>
          <w:szCs w:val="24"/>
          <w:lang w:eastAsia="ru-RU"/>
        </w:rPr>
        <w:t>Центральный комитет является руководящим органом отраслевого профсоюза. Для осуществления руководства между съездами созываются Пленумы ЦК профсоюза, а для координации работы Центрального комитета избирается состав Президиума. Центральный комитет обеспечивает выполнение постановлений съезда, пленума, президиума профсоюза.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r w:rsidR="00033EC9">
        <w:rPr>
          <w:rFonts w:ascii="Times New Roman" w:eastAsia="Times New Roman" w:hAnsi="Times New Roman" w:cs="Times New Roman"/>
          <w:color w:val="FF0000"/>
          <w:sz w:val="24"/>
          <w:szCs w:val="24"/>
          <w:lang w:val="en-US" w:eastAsia="ru-RU"/>
        </w:rPr>
        <w:tab/>
      </w:r>
      <w:r w:rsidRPr="00500112">
        <w:rPr>
          <w:rFonts w:ascii="Times New Roman" w:eastAsia="Times New Roman" w:hAnsi="Times New Roman" w:cs="Times New Roman"/>
          <w:color w:val="FF0000"/>
          <w:sz w:val="24"/>
          <w:szCs w:val="24"/>
          <w:lang w:eastAsia="ru-RU"/>
        </w:rPr>
        <w:t xml:space="preserve">Напрямую на ЦК профсоюза выходят 3 областных,  5 районных и городской комитеты профсоюза </w:t>
      </w:r>
      <w:proofErr w:type="spellStart"/>
      <w:r w:rsidRPr="00500112">
        <w:rPr>
          <w:rFonts w:ascii="Times New Roman" w:eastAsia="Times New Roman" w:hAnsi="Times New Roman" w:cs="Times New Roman"/>
          <w:color w:val="FF0000"/>
          <w:sz w:val="24"/>
          <w:szCs w:val="24"/>
          <w:lang w:eastAsia="ru-RU"/>
        </w:rPr>
        <w:t>Нарынской</w:t>
      </w:r>
      <w:proofErr w:type="spellEnd"/>
      <w:r w:rsidRPr="00500112">
        <w:rPr>
          <w:rFonts w:ascii="Times New Roman" w:eastAsia="Times New Roman" w:hAnsi="Times New Roman" w:cs="Times New Roman"/>
          <w:color w:val="FF0000"/>
          <w:sz w:val="24"/>
          <w:szCs w:val="24"/>
          <w:lang w:eastAsia="ru-RU"/>
        </w:rPr>
        <w:t xml:space="preserve"> области, 4 районных и городской комитеты профсоюза </w:t>
      </w:r>
      <w:proofErr w:type="spellStart"/>
      <w:r w:rsidRPr="00500112">
        <w:rPr>
          <w:rFonts w:ascii="Times New Roman" w:eastAsia="Times New Roman" w:hAnsi="Times New Roman" w:cs="Times New Roman"/>
          <w:color w:val="FF0000"/>
          <w:sz w:val="24"/>
          <w:szCs w:val="24"/>
          <w:lang w:eastAsia="ru-RU"/>
        </w:rPr>
        <w:t>Таласской</w:t>
      </w:r>
      <w:proofErr w:type="spellEnd"/>
      <w:r w:rsidRPr="00500112">
        <w:rPr>
          <w:rFonts w:ascii="Times New Roman" w:eastAsia="Times New Roman" w:hAnsi="Times New Roman" w:cs="Times New Roman"/>
          <w:color w:val="FF0000"/>
          <w:sz w:val="24"/>
          <w:szCs w:val="24"/>
          <w:lang w:eastAsia="ru-RU"/>
        </w:rPr>
        <w:t xml:space="preserve"> области, 5 районных и 2 городских комитетов профсоюза </w:t>
      </w:r>
      <w:proofErr w:type="spellStart"/>
      <w:r w:rsidRPr="00500112">
        <w:rPr>
          <w:rFonts w:ascii="Times New Roman" w:eastAsia="Times New Roman" w:hAnsi="Times New Roman" w:cs="Times New Roman"/>
          <w:color w:val="FF0000"/>
          <w:sz w:val="24"/>
          <w:szCs w:val="24"/>
          <w:lang w:eastAsia="ru-RU"/>
        </w:rPr>
        <w:t>Ысык-Кульской</w:t>
      </w:r>
      <w:proofErr w:type="spellEnd"/>
      <w:r w:rsidRPr="00500112">
        <w:rPr>
          <w:rFonts w:ascii="Times New Roman" w:eastAsia="Times New Roman" w:hAnsi="Times New Roman" w:cs="Times New Roman"/>
          <w:color w:val="FF0000"/>
          <w:sz w:val="24"/>
          <w:szCs w:val="24"/>
          <w:lang w:eastAsia="ru-RU"/>
        </w:rPr>
        <w:t xml:space="preserve"> области, 8 районных и городской комитеты профсоюза Чуйской области, </w:t>
      </w:r>
      <w:proofErr w:type="spellStart"/>
      <w:r w:rsidRPr="00500112">
        <w:rPr>
          <w:rFonts w:ascii="Times New Roman" w:eastAsia="Times New Roman" w:hAnsi="Times New Roman" w:cs="Times New Roman"/>
          <w:color w:val="FF0000"/>
          <w:sz w:val="24"/>
          <w:szCs w:val="24"/>
          <w:lang w:eastAsia="ru-RU"/>
        </w:rPr>
        <w:t>Бишкекский</w:t>
      </w:r>
      <w:proofErr w:type="spellEnd"/>
      <w:r w:rsidRPr="00500112">
        <w:rPr>
          <w:rFonts w:ascii="Times New Roman" w:eastAsia="Times New Roman" w:hAnsi="Times New Roman" w:cs="Times New Roman"/>
          <w:color w:val="FF0000"/>
          <w:sz w:val="24"/>
          <w:szCs w:val="24"/>
          <w:lang w:eastAsia="ru-RU"/>
        </w:rPr>
        <w:t xml:space="preserve"> городской комитет, 27 профкомов ВУЗов и </w:t>
      </w:r>
      <w:proofErr w:type="spellStart"/>
      <w:r w:rsidRPr="00500112">
        <w:rPr>
          <w:rFonts w:ascii="Times New Roman" w:eastAsia="Times New Roman" w:hAnsi="Times New Roman" w:cs="Times New Roman"/>
          <w:color w:val="FF0000"/>
          <w:sz w:val="24"/>
          <w:szCs w:val="24"/>
          <w:lang w:eastAsia="ru-RU"/>
        </w:rPr>
        <w:t>СПУЗов</w:t>
      </w:r>
      <w:proofErr w:type="spellEnd"/>
      <w:r w:rsidRPr="00500112">
        <w:rPr>
          <w:rFonts w:ascii="Times New Roman" w:eastAsia="Times New Roman" w:hAnsi="Times New Roman" w:cs="Times New Roman"/>
          <w:color w:val="FF0000"/>
          <w:sz w:val="24"/>
          <w:szCs w:val="24"/>
          <w:lang w:eastAsia="ru-RU"/>
        </w:rPr>
        <w:t xml:space="preserve">, расположенных в </w:t>
      </w:r>
      <w:proofErr w:type="spellStart"/>
      <w:r w:rsidRPr="00500112">
        <w:rPr>
          <w:rFonts w:ascii="Times New Roman" w:eastAsia="Times New Roman" w:hAnsi="Times New Roman" w:cs="Times New Roman"/>
          <w:color w:val="FF0000"/>
          <w:sz w:val="24"/>
          <w:szCs w:val="24"/>
          <w:lang w:eastAsia="ru-RU"/>
        </w:rPr>
        <w:t>г</w:t>
      </w:r>
      <w:proofErr w:type="gramStart"/>
      <w:r w:rsidRPr="00500112">
        <w:rPr>
          <w:rFonts w:ascii="Times New Roman" w:eastAsia="Times New Roman" w:hAnsi="Times New Roman" w:cs="Times New Roman"/>
          <w:color w:val="FF0000"/>
          <w:sz w:val="24"/>
          <w:szCs w:val="24"/>
          <w:lang w:eastAsia="ru-RU"/>
        </w:rPr>
        <w:t>.Б</w:t>
      </w:r>
      <w:proofErr w:type="gramEnd"/>
      <w:r w:rsidRPr="00500112">
        <w:rPr>
          <w:rFonts w:ascii="Times New Roman" w:eastAsia="Times New Roman" w:hAnsi="Times New Roman" w:cs="Times New Roman"/>
          <w:color w:val="FF0000"/>
          <w:sz w:val="24"/>
          <w:szCs w:val="24"/>
          <w:lang w:eastAsia="ru-RU"/>
        </w:rPr>
        <w:t>ишкек</w:t>
      </w:r>
      <w:proofErr w:type="spellEnd"/>
      <w:r w:rsidRPr="00500112">
        <w:rPr>
          <w:rFonts w:ascii="Times New Roman" w:eastAsia="Times New Roman" w:hAnsi="Times New Roman" w:cs="Times New Roman"/>
          <w:color w:val="FF0000"/>
          <w:sz w:val="24"/>
          <w:szCs w:val="24"/>
          <w:lang w:eastAsia="ru-RU"/>
        </w:rPr>
        <w:t xml:space="preserve">, Чуйской, </w:t>
      </w:r>
      <w:proofErr w:type="spellStart"/>
      <w:r w:rsidRPr="00500112">
        <w:rPr>
          <w:rFonts w:ascii="Times New Roman" w:eastAsia="Times New Roman" w:hAnsi="Times New Roman" w:cs="Times New Roman"/>
          <w:color w:val="FF0000"/>
          <w:sz w:val="24"/>
          <w:szCs w:val="24"/>
          <w:lang w:eastAsia="ru-RU"/>
        </w:rPr>
        <w:t>Таласской</w:t>
      </w:r>
      <w:proofErr w:type="spellEnd"/>
      <w:r w:rsidRPr="00500112">
        <w:rPr>
          <w:rFonts w:ascii="Times New Roman" w:eastAsia="Times New Roman" w:hAnsi="Times New Roman" w:cs="Times New Roman"/>
          <w:color w:val="FF0000"/>
          <w:sz w:val="24"/>
          <w:szCs w:val="24"/>
          <w:lang w:eastAsia="ru-RU"/>
        </w:rPr>
        <w:t xml:space="preserve"> и </w:t>
      </w:r>
      <w:proofErr w:type="spellStart"/>
      <w:r w:rsidRPr="00500112">
        <w:rPr>
          <w:rFonts w:ascii="Times New Roman" w:eastAsia="Times New Roman" w:hAnsi="Times New Roman" w:cs="Times New Roman"/>
          <w:color w:val="FF0000"/>
          <w:sz w:val="24"/>
          <w:szCs w:val="24"/>
          <w:lang w:eastAsia="ru-RU"/>
        </w:rPr>
        <w:t>Ысык-Кульской</w:t>
      </w:r>
      <w:proofErr w:type="spellEnd"/>
      <w:r w:rsidRPr="00500112">
        <w:rPr>
          <w:rFonts w:ascii="Times New Roman" w:eastAsia="Times New Roman" w:hAnsi="Times New Roman" w:cs="Times New Roman"/>
          <w:color w:val="FF0000"/>
          <w:sz w:val="24"/>
          <w:szCs w:val="24"/>
          <w:lang w:eastAsia="ru-RU"/>
        </w:rPr>
        <w:t xml:space="preserve"> областях, объединенный профком Национальной академии наук и 11 профкомов малочисленных образовательных организаций.</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p>
    <w:p w:rsidR="00500112" w:rsidRPr="00033EC9" w:rsidRDefault="00500112" w:rsidP="00033EC9">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033EC9">
        <w:rPr>
          <w:rFonts w:ascii="Times New Roman" w:eastAsia="Times New Roman" w:hAnsi="Times New Roman" w:cs="Times New Roman"/>
          <w:b/>
          <w:color w:val="FF0000"/>
          <w:sz w:val="24"/>
          <w:szCs w:val="24"/>
          <w:lang w:eastAsia="ru-RU"/>
        </w:rPr>
        <w:t>Принципы, основы и цели деятельности</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lastRenderedPageBreak/>
        <w:t xml:space="preserve">   </w:t>
      </w:r>
      <w:r w:rsidR="00033EC9">
        <w:rPr>
          <w:rFonts w:ascii="Times New Roman" w:eastAsia="Times New Roman" w:hAnsi="Times New Roman" w:cs="Times New Roman"/>
          <w:color w:val="FF0000"/>
          <w:sz w:val="24"/>
          <w:szCs w:val="24"/>
          <w:lang w:val="en-US" w:eastAsia="ru-RU"/>
        </w:rPr>
        <w:tab/>
      </w:r>
      <w:r w:rsidRPr="00500112">
        <w:rPr>
          <w:rFonts w:ascii="Times New Roman" w:eastAsia="Times New Roman" w:hAnsi="Times New Roman" w:cs="Times New Roman"/>
          <w:color w:val="FF0000"/>
          <w:sz w:val="24"/>
          <w:szCs w:val="24"/>
          <w:lang w:eastAsia="ru-RU"/>
        </w:rPr>
        <w:t xml:space="preserve"> Профсоюз образования и науки действует в соответствии с Конституцией Кыргызской Республики, Трудовым кодексом Кыргызской Республики, Законами Кыргызской Республики «О профессиональных союзах», «Об общественных объединениях», «Об охране труда», «О социальном партнерстве в области трудовых отношений в Кыргызской Республике», Уставом Центрального комитета работников образования и науки и другими нормативными правовыми актами.</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r w:rsidR="00033EC9" w:rsidRPr="00033EC9">
        <w:rPr>
          <w:rFonts w:ascii="Times New Roman" w:eastAsia="Times New Roman" w:hAnsi="Times New Roman" w:cs="Times New Roman"/>
          <w:color w:val="FF0000"/>
          <w:sz w:val="24"/>
          <w:szCs w:val="24"/>
          <w:lang w:eastAsia="ru-RU"/>
        </w:rPr>
        <w:tab/>
      </w:r>
      <w:r w:rsidRPr="00500112">
        <w:rPr>
          <w:rFonts w:ascii="Times New Roman" w:eastAsia="Times New Roman" w:hAnsi="Times New Roman" w:cs="Times New Roman"/>
          <w:color w:val="FF0000"/>
          <w:sz w:val="24"/>
          <w:szCs w:val="24"/>
          <w:lang w:eastAsia="ru-RU"/>
        </w:rPr>
        <w:t>Центральный комитет строит свою деятельность с учетом мнения и воли ее членских организаций на следующих принципах:</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 xml:space="preserve">самостоятельность в деятельности, равноправие ее членов, </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партнерство и сотрудничество;</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коллегиальность, выборность, гласность в работе, в частности и</w:t>
      </w:r>
      <w:r w:rsidR="001C50BC" w:rsidRPr="001C50BC">
        <w:rPr>
          <w:rFonts w:ascii="Times New Roman" w:eastAsia="Times New Roman" w:hAnsi="Times New Roman" w:cs="Times New Roman"/>
          <w:color w:val="FF0000"/>
          <w:sz w:val="24"/>
          <w:szCs w:val="24"/>
          <w:lang w:eastAsia="ru-RU"/>
        </w:rPr>
        <w:t xml:space="preserve"> </w:t>
      </w:r>
      <w:r w:rsidRPr="001C50BC">
        <w:rPr>
          <w:rFonts w:ascii="Times New Roman" w:eastAsia="Times New Roman" w:hAnsi="Times New Roman" w:cs="Times New Roman"/>
          <w:color w:val="FF0000"/>
          <w:sz w:val="24"/>
          <w:szCs w:val="24"/>
          <w:lang w:eastAsia="ru-RU"/>
        </w:rPr>
        <w:t>руководящих органов, обязательная отчетность перед избравшими их</w:t>
      </w:r>
      <w:r w:rsidR="001C50BC" w:rsidRPr="001C50BC">
        <w:rPr>
          <w:rFonts w:ascii="Times New Roman" w:eastAsia="Times New Roman" w:hAnsi="Times New Roman" w:cs="Times New Roman"/>
          <w:color w:val="FF0000"/>
          <w:sz w:val="24"/>
          <w:szCs w:val="24"/>
          <w:lang w:eastAsia="ru-RU"/>
        </w:rPr>
        <w:t xml:space="preserve"> </w:t>
      </w:r>
      <w:r w:rsidRPr="001C50BC">
        <w:rPr>
          <w:rFonts w:ascii="Times New Roman" w:eastAsia="Times New Roman" w:hAnsi="Times New Roman" w:cs="Times New Roman"/>
          <w:color w:val="FF0000"/>
          <w:sz w:val="24"/>
          <w:szCs w:val="24"/>
          <w:lang w:eastAsia="ru-RU"/>
        </w:rPr>
        <w:t>организациями;</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уважение мнения меньшинства, прав каждой подведомственной организации   на защиту и разъяснение своей позиции;</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солидарность, поддержка и взаимная помощь членских организаций в реализации общих задач;</w:t>
      </w:r>
    </w:p>
    <w:p w:rsidR="00500112" w:rsidRPr="001C50BC" w:rsidRDefault="00500112" w:rsidP="001C50BC">
      <w:pPr>
        <w:pStyle w:val="ad"/>
        <w:numPr>
          <w:ilvl w:val="0"/>
          <w:numId w:val="22"/>
        </w:numPr>
        <w:spacing w:after="0" w:line="360" w:lineRule="auto"/>
        <w:jc w:val="both"/>
        <w:rPr>
          <w:rFonts w:ascii="Times New Roman" w:eastAsia="Times New Roman" w:hAnsi="Times New Roman" w:cs="Times New Roman"/>
          <w:color w:val="FF0000"/>
          <w:sz w:val="24"/>
          <w:szCs w:val="24"/>
          <w:lang w:eastAsia="ru-RU"/>
        </w:rPr>
      </w:pPr>
      <w:r w:rsidRPr="001C50BC">
        <w:rPr>
          <w:rFonts w:ascii="Times New Roman" w:eastAsia="Times New Roman" w:hAnsi="Times New Roman" w:cs="Times New Roman"/>
          <w:color w:val="FF0000"/>
          <w:sz w:val="24"/>
          <w:szCs w:val="24"/>
          <w:lang w:eastAsia="ru-RU"/>
        </w:rPr>
        <w:t xml:space="preserve">соблюдение </w:t>
      </w:r>
      <w:proofErr w:type="spellStart"/>
      <w:r w:rsidRPr="001C50BC">
        <w:rPr>
          <w:rFonts w:ascii="Times New Roman" w:eastAsia="Times New Roman" w:hAnsi="Times New Roman" w:cs="Times New Roman"/>
          <w:color w:val="FF0000"/>
          <w:sz w:val="24"/>
          <w:szCs w:val="24"/>
          <w:lang w:eastAsia="ru-RU"/>
        </w:rPr>
        <w:t>внутрипрофсоюзной</w:t>
      </w:r>
      <w:proofErr w:type="spellEnd"/>
      <w:r w:rsidRPr="001C50BC">
        <w:rPr>
          <w:rFonts w:ascii="Times New Roman" w:eastAsia="Times New Roman" w:hAnsi="Times New Roman" w:cs="Times New Roman"/>
          <w:color w:val="FF0000"/>
          <w:sz w:val="24"/>
          <w:szCs w:val="24"/>
          <w:lang w:eastAsia="ru-RU"/>
        </w:rPr>
        <w:t xml:space="preserve"> дисциплины.</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Основной целью профсоюза является осуществление единства действий профсоюзных органов в защите  социальных, экономических и правовых интересов, а также  интеллектуальных прав членов профсоюза и членов их семей.   </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p w:rsidR="00500112" w:rsidRPr="001C50BC" w:rsidRDefault="00500112" w:rsidP="001C50BC">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b/>
          <w:color w:val="FF0000"/>
          <w:sz w:val="24"/>
          <w:szCs w:val="24"/>
          <w:lang w:eastAsia="ru-RU"/>
        </w:rPr>
        <w:t>Основные направления деятельности:</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защита прав и интересов своих членов профсоюза в государственных, правозащитных, общественных и иных организациях;</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участие в разработке законов и других нормативных документов, касающихся трудовых, социально-экономических, правовых интересов и свобод членов профсоюза;</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 xml:space="preserve">осуществление общественного контроля над реализацией трудового законодательства, Законов </w:t>
      </w:r>
      <w:proofErr w:type="gramStart"/>
      <w:r w:rsidRPr="001C50BC">
        <w:rPr>
          <w:rFonts w:ascii="Times New Roman" w:eastAsia="Times New Roman" w:hAnsi="Times New Roman" w:cs="Times New Roman"/>
          <w:color w:val="FF0000"/>
          <w:sz w:val="24"/>
          <w:szCs w:val="24"/>
          <w:lang w:eastAsia="ru-RU"/>
        </w:rPr>
        <w:t>КР</w:t>
      </w:r>
      <w:proofErr w:type="gramEnd"/>
      <w:r w:rsidRPr="001C50BC">
        <w:rPr>
          <w:rFonts w:ascii="Times New Roman" w:eastAsia="Times New Roman" w:hAnsi="Times New Roman" w:cs="Times New Roman"/>
          <w:color w:val="FF0000"/>
          <w:sz w:val="24"/>
          <w:szCs w:val="24"/>
          <w:lang w:eastAsia="ru-RU"/>
        </w:rPr>
        <w:t xml:space="preserve"> «Об образовании», «О статусе учителя», «Об охране труда» и других нормативно-правовых актов;</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 xml:space="preserve">заключение коллективных договоров,   соглашений, осуществление </w:t>
      </w:r>
      <w:proofErr w:type="gramStart"/>
      <w:r w:rsidRPr="001C50BC">
        <w:rPr>
          <w:rFonts w:ascii="Times New Roman" w:eastAsia="Times New Roman" w:hAnsi="Times New Roman" w:cs="Times New Roman"/>
          <w:color w:val="FF0000"/>
          <w:sz w:val="24"/>
          <w:szCs w:val="24"/>
          <w:lang w:eastAsia="ru-RU"/>
        </w:rPr>
        <w:t>контроля за</w:t>
      </w:r>
      <w:proofErr w:type="gramEnd"/>
      <w:r w:rsidRPr="001C50BC">
        <w:rPr>
          <w:rFonts w:ascii="Times New Roman" w:eastAsia="Times New Roman" w:hAnsi="Times New Roman" w:cs="Times New Roman"/>
          <w:color w:val="FF0000"/>
          <w:sz w:val="24"/>
          <w:szCs w:val="24"/>
          <w:lang w:eastAsia="ru-RU"/>
        </w:rPr>
        <w:t xml:space="preserve">   их выполнением, развитие социального партнерства,  и участие в урегулировании трудовых конфликтов;</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lastRenderedPageBreak/>
        <w:t>организация оздоровления сотрудников и их детей, а также студентов и учащейся молодежи;</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обучение профсоюзных кадров, оказание  методической и практической помощи;</w:t>
      </w:r>
    </w:p>
    <w:p w:rsidR="00500112" w:rsidRPr="001C50BC" w:rsidRDefault="00500112" w:rsidP="001C50BC">
      <w:pPr>
        <w:pStyle w:val="ad"/>
        <w:numPr>
          <w:ilvl w:val="0"/>
          <w:numId w:val="23"/>
        </w:numPr>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color w:val="FF0000"/>
          <w:sz w:val="24"/>
          <w:szCs w:val="24"/>
          <w:lang w:eastAsia="ru-RU"/>
        </w:rPr>
        <w:t>сотрудничество с общественными, государственными и иными организациями,  профсоюзами зарубежных стран и развитие международных связей.</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p w:rsidR="00500112" w:rsidRPr="001C50BC" w:rsidRDefault="00500112" w:rsidP="001C50BC">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b/>
          <w:color w:val="FF0000"/>
          <w:sz w:val="24"/>
          <w:szCs w:val="24"/>
          <w:lang w:eastAsia="ru-RU"/>
        </w:rPr>
        <w:t>Практическая работа профсоюза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Практическая работа ЦК профсоюза основывается на действующих в республике  нормативных правовых актах.</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proofErr w:type="gramStart"/>
      <w:r w:rsidRPr="00500112">
        <w:rPr>
          <w:rFonts w:ascii="Times New Roman" w:eastAsia="Times New Roman" w:hAnsi="Times New Roman" w:cs="Times New Roman"/>
          <w:color w:val="FF0000"/>
          <w:sz w:val="24"/>
          <w:szCs w:val="24"/>
          <w:lang w:eastAsia="ru-RU"/>
        </w:rPr>
        <w:t>Как социальный партнер, представляющий законные интересы работающих, Профсоюз играет сегодня заметную роль в правозащитной деятельности, в социальной стабилизации общества.</w:t>
      </w:r>
      <w:proofErr w:type="gramEnd"/>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Отраслевой профсоюз последовательно отстаивает законные требования работников организаций образования и науки на достойную оплату их труда, соблюдение норм охраны труда и техники безопасности, повышение стипендиального обеспечения студенческой молодежи, правовую защиту, повышение роли отраслевого профсоюза в социально-экономическом развитии системы образования и науки в целом.</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При активном участии ЦК профсоюза в республике приняты Законы </w:t>
      </w:r>
      <w:proofErr w:type="gramStart"/>
      <w:r w:rsidRPr="00500112">
        <w:rPr>
          <w:rFonts w:ascii="Times New Roman" w:eastAsia="Times New Roman" w:hAnsi="Times New Roman" w:cs="Times New Roman"/>
          <w:color w:val="FF0000"/>
          <w:sz w:val="24"/>
          <w:szCs w:val="24"/>
          <w:lang w:eastAsia="ru-RU"/>
        </w:rPr>
        <w:t>КР</w:t>
      </w:r>
      <w:proofErr w:type="gramEnd"/>
      <w:r w:rsidRPr="00500112">
        <w:rPr>
          <w:rFonts w:ascii="Times New Roman" w:eastAsia="Times New Roman" w:hAnsi="Times New Roman" w:cs="Times New Roman"/>
          <w:color w:val="FF0000"/>
          <w:sz w:val="24"/>
          <w:szCs w:val="24"/>
          <w:lang w:eastAsia="ru-RU"/>
        </w:rPr>
        <w:t xml:space="preserve"> «О статусе учителя» (2001г.), «Об образовании» (2003г.), предусматривающие социальную защиту работников образования. Выполнение данных законов находится под постоянным контролем отраслевого профсоюза. В результате неустанной работы отраслевого профсоюза в течение нескольких лет в этом направлении педагоги республики с 2008 года начали получать надбавки за педагогический стаж работы в соответствии со статьей 32 Закона «Об образовании» и выплаты долга за 2003-2007 годы.</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Одним из главных приоритетных направлений в работе ЦК профсоюза является повышение заработной платы работников образования и науки. Постоянное лоббирование этого вопроса в </w:t>
      </w:r>
      <w:proofErr w:type="spellStart"/>
      <w:r w:rsidRPr="00500112">
        <w:rPr>
          <w:rFonts w:ascii="Times New Roman" w:eastAsia="Times New Roman" w:hAnsi="Times New Roman" w:cs="Times New Roman"/>
          <w:color w:val="FF0000"/>
          <w:sz w:val="24"/>
          <w:szCs w:val="24"/>
          <w:lang w:eastAsia="ru-RU"/>
        </w:rPr>
        <w:t>Жогорку</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Кенеше</w:t>
      </w:r>
      <w:proofErr w:type="spellEnd"/>
      <w:r w:rsidRPr="00500112">
        <w:rPr>
          <w:rFonts w:ascii="Times New Roman" w:eastAsia="Times New Roman" w:hAnsi="Times New Roman" w:cs="Times New Roman"/>
          <w:color w:val="FF0000"/>
          <w:sz w:val="24"/>
          <w:szCs w:val="24"/>
          <w:lang w:eastAsia="ru-RU"/>
        </w:rPr>
        <w:t xml:space="preserve"> и Правительстве </w:t>
      </w:r>
      <w:proofErr w:type="gramStart"/>
      <w:r w:rsidRPr="00500112">
        <w:rPr>
          <w:rFonts w:ascii="Times New Roman" w:eastAsia="Times New Roman" w:hAnsi="Times New Roman" w:cs="Times New Roman"/>
          <w:color w:val="FF0000"/>
          <w:sz w:val="24"/>
          <w:szCs w:val="24"/>
          <w:lang w:eastAsia="ru-RU"/>
        </w:rPr>
        <w:t>КР</w:t>
      </w:r>
      <w:proofErr w:type="gramEnd"/>
      <w:r w:rsidRPr="00500112">
        <w:rPr>
          <w:rFonts w:ascii="Times New Roman" w:eastAsia="Times New Roman" w:hAnsi="Times New Roman" w:cs="Times New Roman"/>
          <w:color w:val="FF0000"/>
          <w:sz w:val="24"/>
          <w:szCs w:val="24"/>
          <w:lang w:eastAsia="ru-RU"/>
        </w:rPr>
        <w:t xml:space="preserve"> дает положительные результаты - ежегодно увеличивается оплата труда в системе образования.</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Особое внимание уделяется совместной работе профсоюза с органами государственной власти на всех уровнях по решению социальных, экономических и правовых вопросов работников отрасли.</w:t>
      </w:r>
    </w:p>
    <w:p w:rsidR="00500112" w:rsidRPr="00500112" w:rsidRDefault="00500112" w:rsidP="00033EC9">
      <w:pPr>
        <w:spacing w:after="0" w:line="360" w:lineRule="auto"/>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Перечень</w:t>
      </w:r>
      <w:r w:rsidR="001C50BC" w:rsidRPr="001C50BC">
        <w:rPr>
          <w:rFonts w:ascii="Times New Roman" w:eastAsia="Times New Roman" w:hAnsi="Times New Roman" w:cs="Times New Roman"/>
          <w:color w:val="FF0000"/>
          <w:sz w:val="24"/>
          <w:szCs w:val="24"/>
          <w:lang w:eastAsia="ru-RU"/>
        </w:rPr>
        <w:t xml:space="preserve"> </w:t>
      </w:r>
      <w:r w:rsidRPr="00500112">
        <w:rPr>
          <w:rFonts w:ascii="Times New Roman" w:eastAsia="Times New Roman" w:hAnsi="Times New Roman" w:cs="Times New Roman"/>
          <w:color w:val="FF0000"/>
          <w:sz w:val="24"/>
          <w:szCs w:val="24"/>
          <w:lang w:eastAsia="ru-RU"/>
        </w:rPr>
        <w:t xml:space="preserve">решенных социальных проблем учителей </w:t>
      </w:r>
    </w:p>
    <w:p w:rsidR="00500112" w:rsidRDefault="00500112" w:rsidP="00033EC9">
      <w:pPr>
        <w:spacing w:after="0" w:line="360" w:lineRule="auto"/>
        <w:jc w:val="both"/>
        <w:rPr>
          <w:rFonts w:ascii="Times New Roman" w:eastAsia="Times New Roman" w:hAnsi="Times New Roman" w:cs="Times New Roman"/>
          <w:sz w:val="24"/>
          <w:szCs w:val="24"/>
          <w:lang w:val="en-US" w:eastAsia="ru-RU"/>
        </w:rPr>
      </w:pPr>
    </w:p>
    <w:p w:rsidR="001C50BC" w:rsidRPr="001C50BC" w:rsidRDefault="001C50BC" w:rsidP="00033EC9">
      <w:pPr>
        <w:spacing w:after="0" w:line="360" w:lineRule="auto"/>
        <w:jc w:val="both"/>
        <w:rPr>
          <w:rFonts w:ascii="Times New Roman" w:eastAsia="Times New Roman" w:hAnsi="Times New Roman" w:cs="Times New Roman"/>
          <w:sz w:val="24"/>
          <w:szCs w:val="24"/>
          <w:lang w:val="en-US"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20"/>
      </w:tblGrid>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1C50BC" w:rsidRDefault="00500112" w:rsidP="001C50BC">
            <w:pPr>
              <w:pStyle w:val="ad"/>
              <w:numPr>
                <w:ilvl w:val="0"/>
                <w:numId w:val="24"/>
              </w:numPr>
              <w:spacing w:after="0" w:line="360" w:lineRule="auto"/>
              <w:jc w:val="center"/>
              <w:rPr>
                <w:rFonts w:ascii="Times New Roman" w:eastAsia="Times New Roman" w:hAnsi="Times New Roman" w:cs="Times New Roman"/>
                <w:color w:val="FF0000"/>
                <w:sz w:val="24"/>
                <w:szCs w:val="24"/>
                <w:lang w:eastAsia="ru-RU"/>
              </w:rPr>
            </w:pPr>
          </w:p>
        </w:tc>
        <w:tc>
          <w:tcPr>
            <w:tcW w:w="7920" w:type="dxa"/>
            <w:tcBorders>
              <w:top w:val="single" w:sz="4" w:space="0" w:color="auto"/>
              <w:left w:val="single" w:sz="4" w:space="0" w:color="auto"/>
              <w:bottom w:val="single" w:sz="4" w:space="0" w:color="auto"/>
              <w:right w:val="single" w:sz="4" w:space="0" w:color="auto"/>
            </w:tcBorders>
            <w:hideMark/>
          </w:tcPr>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Выплата доплат </w:t>
            </w:r>
            <w:proofErr w:type="gramStart"/>
            <w:r w:rsidRPr="00500112">
              <w:rPr>
                <w:rFonts w:ascii="Times New Roman" w:eastAsia="Times New Roman" w:hAnsi="Times New Roman" w:cs="Times New Roman"/>
                <w:color w:val="FF0000"/>
                <w:sz w:val="24"/>
                <w:szCs w:val="24"/>
                <w:lang w:eastAsia="ru-RU"/>
              </w:rPr>
              <w:t>за</w:t>
            </w:r>
            <w:proofErr w:type="gramEnd"/>
            <w:r w:rsidRPr="00500112">
              <w:rPr>
                <w:rFonts w:ascii="Times New Roman" w:eastAsia="Times New Roman" w:hAnsi="Times New Roman" w:cs="Times New Roman"/>
                <w:color w:val="FF0000"/>
                <w:sz w:val="24"/>
                <w:szCs w:val="24"/>
                <w:lang w:eastAsia="ru-RU"/>
              </w:rPr>
              <w:t>:</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стаж педагогической работы от всей заработной платы</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учителей, воспитателей;</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вредные условия труда;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ученую степень доктора и кандидата наук </w:t>
            </w:r>
            <w:proofErr w:type="gramStart"/>
            <w:r w:rsidRPr="00500112">
              <w:rPr>
                <w:rFonts w:ascii="Times New Roman" w:eastAsia="Times New Roman" w:hAnsi="Times New Roman" w:cs="Times New Roman"/>
                <w:color w:val="FF0000"/>
                <w:sz w:val="24"/>
                <w:szCs w:val="24"/>
                <w:lang w:eastAsia="ru-RU"/>
              </w:rPr>
              <w:t>в</w:t>
            </w:r>
            <w:proofErr w:type="gramEnd"/>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общеобразовательных </w:t>
            </w:r>
            <w:proofErr w:type="gramStart"/>
            <w:r w:rsidRPr="00500112">
              <w:rPr>
                <w:rFonts w:ascii="Times New Roman" w:eastAsia="Times New Roman" w:hAnsi="Times New Roman" w:cs="Times New Roman"/>
                <w:color w:val="FF0000"/>
                <w:sz w:val="24"/>
                <w:szCs w:val="24"/>
                <w:lang w:eastAsia="ru-RU"/>
              </w:rPr>
              <w:t>организациях</w:t>
            </w:r>
            <w:proofErr w:type="gramEnd"/>
            <w:r w:rsidRPr="00500112">
              <w:rPr>
                <w:rFonts w:ascii="Times New Roman" w:eastAsia="Times New Roman" w:hAnsi="Times New Roman" w:cs="Times New Roman"/>
                <w:color w:val="FF0000"/>
                <w:sz w:val="24"/>
                <w:szCs w:val="24"/>
                <w:lang w:eastAsia="ru-RU"/>
              </w:rPr>
              <w:t>;</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районный коэффициент  в высокогорных и отдаленных зонах</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proofErr w:type="gramStart"/>
            <w:r w:rsidRPr="00500112">
              <w:rPr>
                <w:rFonts w:ascii="Times New Roman" w:eastAsia="Times New Roman" w:hAnsi="Times New Roman" w:cs="Times New Roman"/>
                <w:color w:val="FF0000"/>
                <w:sz w:val="24"/>
                <w:szCs w:val="24"/>
                <w:lang w:eastAsia="ru-RU"/>
              </w:rPr>
              <w:t>республики (начисляемый от всей заработной платы</w:t>
            </w:r>
            <w:proofErr w:type="gramEnd"/>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w:t>
            </w:r>
            <w:proofErr w:type="gramStart"/>
            <w:r w:rsidRPr="00500112">
              <w:rPr>
                <w:rFonts w:ascii="Times New Roman" w:eastAsia="Times New Roman" w:hAnsi="Times New Roman" w:cs="Times New Roman"/>
                <w:color w:val="FF0000"/>
                <w:sz w:val="24"/>
                <w:szCs w:val="24"/>
                <w:lang w:eastAsia="ru-RU"/>
              </w:rPr>
              <w:t>работающих, а не от их  ставок зарплаты);</w:t>
            </w:r>
            <w:proofErr w:type="gramEnd"/>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ночные часы работы воспитателей школ-интернатов, детских</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   домов, сторожей и кочегаров;</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совмещение профессий и должностей.</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1C50BC" w:rsidRDefault="00500112" w:rsidP="001C50BC">
            <w:pPr>
              <w:pStyle w:val="ad"/>
              <w:numPr>
                <w:ilvl w:val="0"/>
                <w:numId w:val="24"/>
              </w:numPr>
              <w:spacing w:after="0" w:line="360" w:lineRule="auto"/>
              <w:jc w:val="center"/>
              <w:rPr>
                <w:rFonts w:ascii="Times New Roman" w:eastAsia="Times New Roman" w:hAnsi="Times New Roman" w:cs="Times New Roman"/>
                <w:color w:val="FF0000"/>
                <w:sz w:val="24"/>
                <w:szCs w:val="24"/>
                <w:lang w:eastAsia="ru-RU"/>
              </w:rPr>
            </w:pPr>
          </w:p>
        </w:tc>
        <w:tc>
          <w:tcPr>
            <w:tcW w:w="7920" w:type="dxa"/>
            <w:tcBorders>
              <w:top w:val="single" w:sz="4" w:space="0" w:color="auto"/>
              <w:left w:val="single" w:sz="4" w:space="0" w:color="auto"/>
              <w:bottom w:val="single" w:sz="4" w:space="0" w:color="auto"/>
              <w:right w:val="single" w:sz="4" w:space="0" w:color="auto"/>
            </w:tcBorders>
            <w:hideMark/>
          </w:tcPr>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Проведение ежегодного бесплатного обязательного медицинского обследования учителей</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1C50BC" w:rsidRDefault="00500112" w:rsidP="001C50BC">
            <w:pPr>
              <w:pStyle w:val="ad"/>
              <w:numPr>
                <w:ilvl w:val="0"/>
                <w:numId w:val="24"/>
              </w:numPr>
              <w:spacing w:after="0" w:line="360" w:lineRule="auto"/>
              <w:jc w:val="center"/>
              <w:rPr>
                <w:rFonts w:ascii="Times New Roman" w:eastAsia="Times New Roman" w:hAnsi="Times New Roman" w:cs="Times New Roman"/>
                <w:color w:val="FF0000"/>
                <w:sz w:val="24"/>
                <w:szCs w:val="24"/>
                <w:lang w:eastAsia="ru-RU"/>
              </w:rPr>
            </w:pPr>
          </w:p>
        </w:tc>
        <w:tc>
          <w:tcPr>
            <w:tcW w:w="7920" w:type="dxa"/>
            <w:tcBorders>
              <w:top w:val="single" w:sz="4" w:space="0" w:color="auto"/>
              <w:left w:val="single" w:sz="4" w:space="0" w:color="auto"/>
              <w:bottom w:val="single" w:sz="4" w:space="0" w:color="auto"/>
              <w:right w:val="single" w:sz="4" w:space="0" w:color="auto"/>
            </w:tcBorders>
            <w:hideMark/>
          </w:tcPr>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Предоставление 12 календарных дней дополнительного оплачиваемого отпуска работникам, живущим и работающим в высокогорных и отдаленных зонах республики</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1C50BC" w:rsidRDefault="00500112" w:rsidP="001C50BC">
            <w:pPr>
              <w:pStyle w:val="ad"/>
              <w:numPr>
                <w:ilvl w:val="0"/>
                <w:numId w:val="24"/>
              </w:numPr>
              <w:spacing w:after="0" w:line="360" w:lineRule="auto"/>
              <w:jc w:val="center"/>
              <w:rPr>
                <w:rFonts w:ascii="Times New Roman" w:eastAsia="Times New Roman" w:hAnsi="Times New Roman" w:cs="Times New Roman"/>
                <w:color w:val="FF0000"/>
                <w:sz w:val="24"/>
                <w:szCs w:val="24"/>
                <w:lang w:eastAsia="ru-RU"/>
              </w:rPr>
            </w:pPr>
          </w:p>
        </w:tc>
        <w:tc>
          <w:tcPr>
            <w:tcW w:w="7920" w:type="dxa"/>
            <w:tcBorders>
              <w:top w:val="single" w:sz="4" w:space="0" w:color="auto"/>
              <w:left w:val="single" w:sz="4" w:space="0" w:color="auto"/>
              <w:bottom w:val="single" w:sz="4" w:space="0" w:color="auto"/>
              <w:right w:val="single" w:sz="4" w:space="0" w:color="auto"/>
            </w:tcBorders>
            <w:hideMark/>
          </w:tcPr>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Выделение педагогам земельных участков под строительство жилья</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органами местного самоуправления</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tc>
      </w:tr>
      <w:tr w:rsidR="00500112" w:rsidRPr="00500112" w:rsidTr="00500112">
        <w:tc>
          <w:tcPr>
            <w:tcW w:w="1188" w:type="dxa"/>
            <w:tcBorders>
              <w:top w:val="single" w:sz="4" w:space="0" w:color="auto"/>
              <w:left w:val="single" w:sz="4" w:space="0" w:color="auto"/>
              <w:bottom w:val="single" w:sz="4" w:space="0" w:color="auto"/>
              <w:right w:val="single" w:sz="4" w:space="0" w:color="auto"/>
            </w:tcBorders>
            <w:hideMark/>
          </w:tcPr>
          <w:p w:rsidR="00500112" w:rsidRPr="001C50BC" w:rsidRDefault="00500112" w:rsidP="001C50BC">
            <w:pPr>
              <w:pStyle w:val="ad"/>
              <w:numPr>
                <w:ilvl w:val="0"/>
                <w:numId w:val="24"/>
              </w:numPr>
              <w:spacing w:after="0" w:line="360" w:lineRule="auto"/>
              <w:jc w:val="center"/>
              <w:rPr>
                <w:rFonts w:ascii="Times New Roman" w:eastAsia="Times New Roman" w:hAnsi="Times New Roman" w:cs="Times New Roman"/>
                <w:color w:val="FF0000"/>
                <w:sz w:val="24"/>
                <w:szCs w:val="24"/>
                <w:lang w:eastAsia="ru-RU"/>
              </w:rPr>
            </w:pPr>
          </w:p>
        </w:tc>
        <w:tc>
          <w:tcPr>
            <w:tcW w:w="7920" w:type="dxa"/>
            <w:tcBorders>
              <w:top w:val="single" w:sz="4" w:space="0" w:color="auto"/>
              <w:left w:val="single" w:sz="4" w:space="0" w:color="auto"/>
              <w:bottom w:val="single" w:sz="4" w:space="0" w:color="auto"/>
              <w:right w:val="single" w:sz="4" w:space="0" w:color="auto"/>
            </w:tcBorders>
            <w:hideMark/>
          </w:tcPr>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Не взимание подоходных налогов из пособий по временной нетрудоспособности работающих и пособий по беременности и родам </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tc>
      </w:tr>
    </w:tbl>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ЦК профсоюза придает большое значение повышению уровня работы первичных профсоюзных организаций, их роли в решении актуальных задач, улучшению внутри профсоюзной работы. В этих целях проводится планомерная работа по повышению квалификации профсоюзных кадров, оказывается постоянная методическая и практическая помощь на местах, регулярно организовываются обучающие семинары. Повышению уровня работы первичных профсоюзных организаций способствуют и различные  республиканские смотры-конкурсы, проводимые ЦК профсоюза. </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lastRenderedPageBreak/>
        <w:t>Особое место в деятельности профсоюза занимает организация отдыха и оздоровления членов профсоюза, также проводится большая работа по организации летнего отдыха детей в период летних каникул.</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В целях стимулирования труда и поощрения работников за активную работу по защите прав и интересов членов профсоюза Центральным комитетом профсоюза в 2001 году учрежден почетный нагрудной знак «Отличник профсоюзного движения образования и науки» и  Почетная грамота ЦК профсоюза работников образования и науки. В 2004 году учреждены почетные звания «</w:t>
      </w:r>
      <w:proofErr w:type="spellStart"/>
      <w:r w:rsidRPr="00500112">
        <w:rPr>
          <w:rFonts w:ascii="Times New Roman" w:eastAsia="Times New Roman" w:hAnsi="Times New Roman" w:cs="Times New Roman"/>
          <w:color w:val="FF0000"/>
          <w:sz w:val="24"/>
          <w:szCs w:val="24"/>
          <w:lang w:eastAsia="ru-RU"/>
        </w:rPr>
        <w:t>Жылдын</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Бакайы</w:t>
      </w:r>
      <w:proofErr w:type="spellEnd"/>
      <w:r w:rsidRPr="00500112">
        <w:rPr>
          <w:rFonts w:ascii="Times New Roman" w:eastAsia="Times New Roman" w:hAnsi="Times New Roman" w:cs="Times New Roman"/>
          <w:color w:val="FF0000"/>
          <w:sz w:val="24"/>
          <w:szCs w:val="24"/>
          <w:lang w:eastAsia="ru-RU"/>
        </w:rPr>
        <w:t>», «</w:t>
      </w:r>
      <w:proofErr w:type="spellStart"/>
      <w:r w:rsidRPr="00500112">
        <w:rPr>
          <w:rFonts w:ascii="Times New Roman" w:eastAsia="Times New Roman" w:hAnsi="Times New Roman" w:cs="Times New Roman"/>
          <w:color w:val="FF0000"/>
          <w:sz w:val="24"/>
          <w:szCs w:val="24"/>
          <w:lang w:eastAsia="ru-RU"/>
        </w:rPr>
        <w:t>Жылдын</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Датка</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Айымы</w:t>
      </w:r>
      <w:proofErr w:type="spellEnd"/>
      <w:r w:rsidRPr="00500112">
        <w:rPr>
          <w:rFonts w:ascii="Times New Roman" w:eastAsia="Times New Roman" w:hAnsi="Times New Roman" w:cs="Times New Roman"/>
          <w:color w:val="FF0000"/>
          <w:sz w:val="24"/>
          <w:szCs w:val="24"/>
          <w:lang w:eastAsia="ru-RU"/>
        </w:rPr>
        <w:t>», «</w:t>
      </w:r>
      <w:proofErr w:type="spellStart"/>
      <w:r w:rsidRPr="00500112">
        <w:rPr>
          <w:rFonts w:ascii="Times New Roman" w:eastAsia="Times New Roman" w:hAnsi="Times New Roman" w:cs="Times New Roman"/>
          <w:color w:val="FF0000"/>
          <w:sz w:val="24"/>
          <w:szCs w:val="24"/>
          <w:lang w:eastAsia="ru-RU"/>
        </w:rPr>
        <w:t>Жылдын</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Мырзасы</w:t>
      </w:r>
      <w:proofErr w:type="spellEnd"/>
      <w:r w:rsidRPr="00500112">
        <w:rPr>
          <w:rFonts w:ascii="Times New Roman" w:eastAsia="Times New Roman" w:hAnsi="Times New Roman" w:cs="Times New Roman"/>
          <w:color w:val="FF0000"/>
          <w:sz w:val="24"/>
          <w:szCs w:val="24"/>
          <w:lang w:eastAsia="ru-RU"/>
        </w:rPr>
        <w:t>», «</w:t>
      </w:r>
      <w:proofErr w:type="spellStart"/>
      <w:r w:rsidRPr="00500112">
        <w:rPr>
          <w:rFonts w:ascii="Times New Roman" w:eastAsia="Times New Roman" w:hAnsi="Times New Roman" w:cs="Times New Roman"/>
          <w:color w:val="FF0000"/>
          <w:sz w:val="24"/>
          <w:szCs w:val="24"/>
          <w:lang w:eastAsia="ru-RU"/>
        </w:rPr>
        <w:t>Жылдын</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Айымы</w:t>
      </w:r>
      <w:proofErr w:type="spellEnd"/>
      <w:r w:rsidRPr="00500112">
        <w:rPr>
          <w:rFonts w:ascii="Times New Roman" w:eastAsia="Times New Roman" w:hAnsi="Times New Roman" w:cs="Times New Roman"/>
          <w:color w:val="FF0000"/>
          <w:sz w:val="24"/>
          <w:szCs w:val="24"/>
          <w:lang w:eastAsia="ru-RU"/>
        </w:rPr>
        <w:t>».</w:t>
      </w:r>
    </w:p>
    <w:p w:rsidR="001C50BC" w:rsidRDefault="001C50BC" w:rsidP="00033EC9">
      <w:pPr>
        <w:tabs>
          <w:tab w:val="num" w:pos="1080"/>
        </w:tabs>
        <w:spacing w:after="0" w:line="360" w:lineRule="auto"/>
        <w:ind w:hanging="720"/>
        <w:jc w:val="both"/>
        <w:rPr>
          <w:rFonts w:ascii="Times New Roman" w:eastAsia="Times New Roman" w:hAnsi="Times New Roman" w:cs="Times New Roman"/>
          <w:b/>
          <w:color w:val="FF0000"/>
          <w:sz w:val="24"/>
          <w:szCs w:val="24"/>
          <w:lang w:val="en-US" w:eastAsia="ru-RU"/>
        </w:rPr>
      </w:pPr>
    </w:p>
    <w:p w:rsidR="00500112" w:rsidRPr="001C50BC" w:rsidRDefault="00500112" w:rsidP="001C50BC">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b/>
          <w:color w:val="FF0000"/>
          <w:sz w:val="24"/>
          <w:szCs w:val="24"/>
          <w:lang w:eastAsia="ru-RU"/>
        </w:rPr>
        <w:t>Социальное партнерство</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Профсоюз работников образования и науки строит свою деятельность с работодателями на принципах социального партнерства. Сотрудничает с Министерством образования и науки Кыргызской Республики, Национальной академией наук Кыргызской Республики, Комитетом по образованию, науке, культуре и информационной политике  </w:t>
      </w:r>
      <w:proofErr w:type="spellStart"/>
      <w:r w:rsidRPr="00500112">
        <w:rPr>
          <w:rFonts w:ascii="Times New Roman" w:eastAsia="Times New Roman" w:hAnsi="Times New Roman" w:cs="Times New Roman"/>
          <w:color w:val="FF0000"/>
          <w:sz w:val="24"/>
          <w:szCs w:val="24"/>
          <w:lang w:eastAsia="ru-RU"/>
        </w:rPr>
        <w:t>Жогорку</w:t>
      </w:r>
      <w:proofErr w:type="spellEnd"/>
      <w:r w:rsidRPr="00500112">
        <w:rPr>
          <w:rFonts w:ascii="Times New Roman" w:eastAsia="Times New Roman" w:hAnsi="Times New Roman" w:cs="Times New Roman"/>
          <w:color w:val="FF0000"/>
          <w:sz w:val="24"/>
          <w:szCs w:val="24"/>
          <w:lang w:eastAsia="ru-RU"/>
        </w:rPr>
        <w:t xml:space="preserve"> </w:t>
      </w:r>
      <w:proofErr w:type="spellStart"/>
      <w:r w:rsidRPr="00500112">
        <w:rPr>
          <w:rFonts w:ascii="Times New Roman" w:eastAsia="Times New Roman" w:hAnsi="Times New Roman" w:cs="Times New Roman"/>
          <w:color w:val="FF0000"/>
          <w:sz w:val="24"/>
          <w:szCs w:val="24"/>
          <w:lang w:eastAsia="ru-RU"/>
        </w:rPr>
        <w:t>Кенеша</w:t>
      </w:r>
      <w:proofErr w:type="spellEnd"/>
      <w:r w:rsidRPr="00500112">
        <w:rPr>
          <w:rFonts w:ascii="Times New Roman" w:eastAsia="Times New Roman" w:hAnsi="Times New Roman" w:cs="Times New Roman"/>
          <w:color w:val="FF0000"/>
          <w:sz w:val="24"/>
          <w:szCs w:val="24"/>
          <w:lang w:eastAsia="ru-RU"/>
        </w:rPr>
        <w:t xml:space="preserve"> Кыргызской Республики, органами государственной власти и местного самоуправления всех уровней.</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Одной из эффективных форм  работы стало заключение трехсторонних соглашений на основе Закона «О социальном партнерстве в области трудовых отношений в Кыргызской Республике» и «О коллективных договорах». Принятие соглашений на региональном уровне и в образовательных организациях способствует оперативному решению трудовых и социально-экономических вопросов на местах.</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Между Министерством образования и науки </w:t>
      </w:r>
      <w:proofErr w:type="gramStart"/>
      <w:r w:rsidRPr="00500112">
        <w:rPr>
          <w:rFonts w:ascii="Times New Roman" w:eastAsia="Times New Roman" w:hAnsi="Times New Roman" w:cs="Times New Roman"/>
          <w:color w:val="FF0000"/>
          <w:sz w:val="24"/>
          <w:szCs w:val="24"/>
          <w:lang w:eastAsia="ru-RU"/>
        </w:rPr>
        <w:t>КР</w:t>
      </w:r>
      <w:proofErr w:type="gramEnd"/>
      <w:r w:rsidRPr="00500112">
        <w:rPr>
          <w:rFonts w:ascii="Times New Roman" w:eastAsia="Times New Roman" w:hAnsi="Times New Roman" w:cs="Times New Roman"/>
          <w:color w:val="FF0000"/>
          <w:sz w:val="24"/>
          <w:szCs w:val="24"/>
          <w:lang w:eastAsia="ru-RU"/>
        </w:rPr>
        <w:t xml:space="preserve"> и ЦК профсоюза работников образования и науки КР заключается отраслевое Соглашение на каждые три года, а в 2008 году подписан в дополнение к нему и Меморандум о сотрудничестве между Министерством и ЦК профсоюза.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p>
    <w:p w:rsidR="00500112" w:rsidRPr="001C50BC" w:rsidRDefault="00500112" w:rsidP="001C50BC">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b/>
          <w:color w:val="FF0000"/>
          <w:sz w:val="24"/>
          <w:szCs w:val="24"/>
          <w:lang w:eastAsia="ru-RU"/>
        </w:rPr>
        <w:t>Издательская работа</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Центральный комитет профсоюза работников образования и науки имеет свой печатный орган – социально-правовую газету «Позиция профсоюза», которая издается с 2001 года ежемесячно в 3500 экземплярах. На страницах газеты каждый читатель находит ответы по социальным, экономическим и правовым вопросам, разъяснения и комментарии по тем или иным постановлениям и законам республики. Члены профсоюза получают </w:t>
      </w:r>
      <w:r w:rsidRPr="00500112">
        <w:rPr>
          <w:rFonts w:ascii="Times New Roman" w:eastAsia="Times New Roman" w:hAnsi="Times New Roman" w:cs="Times New Roman"/>
          <w:color w:val="FF0000"/>
          <w:sz w:val="24"/>
          <w:szCs w:val="24"/>
          <w:lang w:eastAsia="ru-RU"/>
        </w:rPr>
        <w:lastRenderedPageBreak/>
        <w:t>информацию о работе отраслевого профсоюза, имеют возможность выступать на ее страницах.  Газета приобрела широкую популярность среди работников не только системы образования и науки, но и других отраслей республики.</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В целях обеспечения профсоюзного актива необходимыми для работы нормативными документами Центральный комитет выпускает Сборник нормативно-правовых актов системы образования, методические пособия.  </w:t>
      </w:r>
    </w:p>
    <w:p w:rsidR="00500112" w:rsidRPr="00500112" w:rsidRDefault="00500112" w:rsidP="00033EC9">
      <w:pPr>
        <w:spacing w:after="0" w:line="360" w:lineRule="auto"/>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w:t>
      </w:r>
    </w:p>
    <w:p w:rsidR="00500112" w:rsidRPr="001C50BC" w:rsidRDefault="00500112" w:rsidP="001C50BC">
      <w:pPr>
        <w:pStyle w:val="ad"/>
        <w:numPr>
          <w:ilvl w:val="0"/>
          <w:numId w:val="17"/>
        </w:numPr>
        <w:tabs>
          <w:tab w:val="num" w:pos="1080"/>
        </w:tabs>
        <w:spacing w:after="0" w:line="360" w:lineRule="auto"/>
        <w:jc w:val="both"/>
        <w:rPr>
          <w:rFonts w:ascii="Times New Roman" w:eastAsia="Times New Roman" w:hAnsi="Times New Roman" w:cs="Times New Roman"/>
          <w:sz w:val="24"/>
          <w:szCs w:val="24"/>
          <w:lang w:eastAsia="ru-RU"/>
        </w:rPr>
      </w:pPr>
      <w:r w:rsidRPr="001C50BC">
        <w:rPr>
          <w:rFonts w:ascii="Times New Roman" w:eastAsia="Times New Roman" w:hAnsi="Times New Roman" w:cs="Times New Roman"/>
          <w:b/>
          <w:color w:val="FF0000"/>
          <w:sz w:val="24"/>
          <w:szCs w:val="24"/>
          <w:lang w:eastAsia="ru-RU"/>
        </w:rPr>
        <w:t>Международные связи</w:t>
      </w:r>
    </w:p>
    <w:p w:rsidR="00500112" w:rsidRPr="00500112" w:rsidRDefault="00500112" w:rsidP="00033EC9">
      <w:pPr>
        <w:spacing w:after="0" w:line="360" w:lineRule="auto"/>
        <w:jc w:val="both"/>
        <w:rPr>
          <w:rFonts w:ascii="Times New Roman" w:eastAsia="Times New Roman" w:hAnsi="Times New Roman" w:cs="Times New Roman"/>
          <w:sz w:val="24"/>
          <w:szCs w:val="24"/>
          <w:lang w:eastAsia="ru-RU"/>
        </w:rPr>
      </w:pPr>
      <w:r w:rsidRPr="00582576">
        <w:rPr>
          <w:rFonts w:ascii="Times New Roman" w:eastAsia="Times New Roman" w:hAnsi="Times New Roman" w:cs="Times New Roman"/>
          <w:b/>
          <w:color w:val="FF0000"/>
          <w:sz w:val="24"/>
          <w:szCs w:val="24"/>
          <w:lang w:eastAsia="ru-RU"/>
        </w:rPr>
        <w:t> </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 xml:space="preserve">Профсоюз работников образования и науки Кыргызской Республики активно поддерживает отношения в рамках содружества независимых государств, является членской организацией Международного объединения профсоюзов работников образования и науки (МОП) со штаб-квартирой в </w:t>
      </w:r>
      <w:proofErr w:type="spellStart"/>
      <w:r w:rsidRPr="00500112">
        <w:rPr>
          <w:rFonts w:ascii="Times New Roman" w:eastAsia="Times New Roman" w:hAnsi="Times New Roman" w:cs="Times New Roman"/>
          <w:color w:val="FF0000"/>
          <w:sz w:val="24"/>
          <w:szCs w:val="24"/>
          <w:lang w:eastAsia="ru-RU"/>
        </w:rPr>
        <w:t>г</w:t>
      </w:r>
      <w:proofErr w:type="gramStart"/>
      <w:r w:rsidRPr="00500112">
        <w:rPr>
          <w:rFonts w:ascii="Times New Roman" w:eastAsia="Times New Roman" w:hAnsi="Times New Roman" w:cs="Times New Roman"/>
          <w:color w:val="FF0000"/>
          <w:sz w:val="24"/>
          <w:szCs w:val="24"/>
          <w:lang w:eastAsia="ru-RU"/>
        </w:rPr>
        <w:t>.М</w:t>
      </w:r>
      <w:proofErr w:type="gramEnd"/>
      <w:r w:rsidRPr="00500112">
        <w:rPr>
          <w:rFonts w:ascii="Times New Roman" w:eastAsia="Times New Roman" w:hAnsi="Times New Roman" w:cs="Times New Roman"/>
          <w:color w:val="FF0000"/>
          <w:sz w:val="24"/>
          <w:szCs w:val="24"/>
          <w:lang w:eastAsia="ru-RU"/>
        </w:rPr>
        <w:t>осква</w:t>
      </w:r>
      <w:proofErr w:type="spellEnd"/>
      <w:r w:rsidRPr="00500112">
        <w:rPr>
          <w:rFonts w:ascii="Times New Roman" w:eastAsia="Times New Roman" w:hAnsi="Times New Roman" w:cs="Times New Roman"/>
          <w:color w:val="FF0000"/>
          <w:sz w:val="24"/>
          <w:szCs w:val="24"/>
          <w:lang w:eastAsia="ru-RU"/>
        </w:rPr>
        <w:t xml:space="preserve">. Отраслевой профсоюз член Международной Организации Образования (МОО) со штаб-квартирой в </w:t>
      </w:r>
      <w:proofErr w:type="spellStart"/>
      <w:r w:rsidRPr="00500112">
        <w:rPr>
          <w:rFonts w:ascii="Times New Roman" w:eastAsia="Times New Roman" w:hAnsi="Times New Roman" w:cs="Times New Roman"/>
          <w:color w:val="FF0000"/>
          <w:sz w:val="24"/>
          <w:szCs w:val="24"/>
          <w:lang w:eastAsia="ru-RU"/>
        </w:rPr>
        <w:t>г</w:t>
      </w:r>
      <w:proofErr w:type="gramStart"/>
      <w:r w:rsidRPr="00500112">
        <w:rPr>
          <w:rFonts w:ascii="Times New Roman" w:eastAsia="Times New Roman" w:hAnsi="Times New Roman" w:cs="Times New Roman"/>
          <w:color w:val="FF0000"/>
          <w:sz w:val="24"/>
          <w:szCs w:val="24"/>
          <w:lang w:eastAsia="ru-RU"/>
        </w:rPr>
        <w:t>.Б</w:t>
      </w:r>
      <w:proofErr w:type="gramEnd"/>
      <w:r w:rsidRPr="00500112">
        <w:rPr>
          <w:rFonts w:ascii="Times New Roman" w:eastAsia="Times New Roman" w:hAnsi="Times New Roman" w:cs="Times New Roman"/>
          <w:color w:val="FF0000"/>
          <w:sz w:val="24"/>
          <w:szCs w:val="24"/>
          <w:lang w:eastAsia="ru-RU"/>
        </w:rPr>
        <w:t>рюссель</w:t>
      </w:r>
      <w:proofErr w:type="spellEnd"/>
      <w:r w:rsidRPr="00500112">
        <w:rPr>
          <w:rFonts w:ascii="Times New Roman" w:eastAsia="Times New Roman" w:hAnsi="Times New Roman" w:cs="Times New Roman"/>
          <w:color w:val="FF0000"/>
          <w:sz w:val="24"/>
          <w:szCs w:val="24"/>
          <w:lang w:eastAsia="ru-RU"/>
        </w:rPr>
        <w:t>, Евразийского Международного объединения профсоюзов работников образования (</w:t>
      </w:r>
      <w:proofErr w:type="spellStart"/>
      <w:r w:rsidRPr="00500112">
        <w:rPr>
          <w:rFonts w:ascii="Times New Roman" w:eastAsia="Times New Roman" w:hAnsi="Times New Roman" w:cs="Times New Roman"/>
          <w:color w:val="FF0000"/>
          <w:sz w:val="24"/>
          <w:szCs w:val="24"/>
          <w:lang w:eastAsia="ru-RU"/>
        </w:rPr>
        <w:t>ЕврАзМОПО</w:t>
      </w:r>
      <w:proofErr w:type="spellEnd"/>
      <w:r w:rsidRPr="00500112">
        <w:rPr>
          <w:rFonts w:ascii="Times New Roman" w:eastAsia="Times New Roman" w:hAnsi="Times New Roman" w:cs="Times New Roman"/>
          <w:color w:val="FF0000"/>
          <w:sz w:val="24"/>
          <w:szCs w:val="24"/>
          <w:lang w:eastAsia="ru-RU"/>
        </w:rPr>
        <w:t xml:space="preserve">) со штаб-квартирой в </w:t>
      </w:r>
      <w:proofErr w:type="spellStart"/>
      <w:r w:rsidRPr="00500112">
        <w:rPr>
          <w:rFonts w:ascii="Times New Roman" w:eastAsia="Times New Roman" w:hAnsi="Times New Roman" w:cs="Times New Roman"/>
          <w:color w:val="FF0000"/>
          <w:sz w:val="24"/>
          <w:szCs w:val="24"/>
          <w:lang w:eastAsia="ru-RU"/>
        </w:rPr>
        <w:t>г.Анкара</w:t>
      </w:r>
      <w:proofErr w:type="spellEnd"/>
      <w:r w:rsidRPr="00500112">
        <w:rPr>
          <w:rFonts w:ascii="Times New Roman" w:eastAsia="Times New Roman" w:hAnsi="Times New Roman" w:cs="Times New Roman"/>
          <w:color w:val="FF0000"/>
          <w:sz w:val="24"/>
          <w:szCs w:val="24"/>
          <w:lang w:eastAsia="ru-RU"/>
        </w:rPr>
        <w:t>. Деловые контакты укрепляются посредством проведения совместных международных семинаров, участия на встречах профлидеров, конференциях и форумах, поддержки акций, проводимых международными организациями. Тесное сотрудничество на протяжении многих лет Центрального комитета профсоюза с  Международной Организацией Образования способствует повышению квалификации профсоюзных лидеров и его вхождению в мировое профсоюзное движение.</w:t>
      </w:r>
    </w:p>
    <w:p w:rsidR="00500112" w:rsidRPr="00500112" w:rsidRDefault="00500112" w:rsidP="001C50BC">
      <w:pPr>
        <w:spacing w:after="0" w:line="360" w:lineRule="auto"/>
        <w:ind w:firstLine="708"/>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Встречи, контакты, обмен мнениями с лидерами профдвижения стран Содружества и дальнего зарубежья обогащают и дают новое, полезное, способствуют дальнейшему укреплению и консолидации всех профсоюзов в условиях мировой глобализации.</w:t>
      </w:r>
    </w:p>
    <w:p w:rsidR="00500112" w:rsidRPr="00500112" w:rsidRDefault="00500112" w:rsidP="001C50BC">
      <w:pPr>
        <w:spacing w:after="0" w:line="360" w:lineRule="auto"/>
        <w:ind w:firstLine="708"/>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Отраслевой профсоюз, являясь частью международного профсоюзного движения, выступает за солидарность работников образования и науки всех стран.</w:t>
      </w:r>
    </w:p>
    <w:p w:rsidR="00500112" w:rsidRPr="00500112" w:rsidRDefault="00500112" w:rsidP="001C50BC">
      <w:pPr>
        <w:spacing w:after="0" w:line="360" w:lineRule="auto"/>
        <w:ind w:firstLine="708"/>
        <w:jc w:val="both"/>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Профсоюз работников образования и науки Кыргызской Республики в настоящее время является сильной организацией, прочно стоящей на ногах, наметившей перед собой цели и задачи по укреплению и дальнейшему развитию профсоюзного движения в отрасли, повышению своего авторитета на основе конкретных и реальных дел в интересах каждого члена профсоюза.</w:t>
      </w:r>
    </w:p>
    <w:p w:rsidR="00500112" w:rsidRPr="00500112" w:rsidRDefault="00500112" w:rsidP="001C50BC">
      <w:pPr>
        <w:spacing w:after="0" w:line="360" w:lineRule="auto"/>
        <w:jc w:val="center"/>
        <w:rPr>
          <w:rFonts w:ascii="Times New Roman" w:eastAsia="Times New Roman" w:hAnsi="Times New Roman" w:cs="Times New Roman"/>
          <w:sz w:val="24"/>
          <w:szCs w:val="24"/>
          <w:lang w:eastAsia="ru-RU"/>
        </w:rPr>
      </w:pPr>
      <w:r w:rsidRPr="00500112">
        <w:rPr>
          <w:rFonts w:ascii="Times New Roman" w:eastAsia="Times New Roman" w:hAnsi="Times New Roman" w:cs="Times New Roman"/>
          <w:color w:val="FF0000"/>
          <w:sz w:val="24"/>
          <w:szCs w:val="24"/>
          <w:lang w:eastAsia="ru-RU"/>
        </w:rPr>
        <w:t>В ЕДИНСТВЕ -  НАША  СИЛА</w:t>
      </w:r>
      <w:proofErr w:type="gramStart"/>
      <w:r w:rsidRPr="00500112">
        <w:rPr>
          <w:rFonts w:ascii="Times New Roman" w:eastAsia="Times New Roman" w:hAnsi="Times New Roman" w:cs="Times New Roman"/>
          <w:color w:val="FF0000"/>
          <w:sz w:val="24"/>
          <w:szCs w:val="24"/>
          <w:lang w:eastAsia="ru-RU"/>
        </w:rPr>
        <w:t xml:space="preserve"> !</w:t>
      </w:r>
      <w:proofErr w:type="gramEnd"/>
    </w:p>
    <w:p w:rsidR="001C50BC" w:rsidRDefault="00500112" w:rsidP="0045139B">
      <w:pPr>
        <w:spacing w:after="0" w:line="360" w:lineRule="auto"/>
        <w:rPr>
          <w:rFonts w:ascii="Times New Roman" w:eastAsia="Times New Roman" w:hAnsi="Times New Roman" w:cs="Times New Roman"/>
          <w:sz w:val="24"/>
          <w:szCs w:val="24"/>
          <w:lang w:eastAsia="ru-RU"/>
        </w:rPr>
      </w:pPr>
      <w:r w:rsidRPr="00500112">
        <w:rPr>
          <w:rFonts w:ascii="Times New Roman" w:eastAsia="Times New Roman" w:hAnsi="Times New Roman" w:cs="Times New Roman"/>
          <w:sz w:val="24"/>
          <w:szCs w:val="24"/>
          <w:lang w:eastAsia="ru-RU"/>
        </w:rPr>
        <w:pict>
          <v:rect id="_x0000_i1025" style="width:0;height:1.5pt" o:hralign="center" o:hrstd="t" o:hr="t" fillcolor="#c9c9c9" stroked="f"/>
        </w:pict>
      </w:r>
    </w:p>
    <w:p w:rsidR="001C50BC" w:rsidRDefault="001C50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0112" w:rsidRPr="001C50BC" w:rsidRDefault="00500112" w:rsidP="001C50BC">
      <w:pPr>
        <w:pStyle w:val="ad"/>
        <w:numPr>
          <w:ilvl w:val="0"/>
          <w:numId w:val="27"/>
        </w:numPr>
        <w:tabs>
          <w:tab w:val="num" w:pos="720"/>
        </w:tabs>
        <w:spacing w:after="0" w:line="360" w:lineRule="auto"/>
        <w:jc w:val="both"/>
        <w:rPr>
          <w:rFonts w:ascii="Times New Roman" w:eastAsia="Times New Roman" w:hAnsi="Times New Roman" w:cs="Times New Roman"/>
          <w:sz w:val="24"/>
          <w:szCs w:val="24"/>
          <w:lang w:val="en-US" w:eastAsia="ru-RU"/>
        </w:rPr>
      </w:pPr>
      <w:r w:rsidRPr="001C50BC">
        <w:rPr>
          <w:rFonts w:ascii="Times New Roman" w:eastAsia="Times New Roman" w:hAnsi="Times New Roman" w:cs="Times New Roman"/>
          <w:b/>
          <w:bCs/>
          <w:color w:val="0000FF"/>
          <w:sz w:val="24"/>
          <w:szCs w:val="24"/>
          <w:shd w:val="clear" w:color="auto" w:fill="FFFFFF"/>
          <w:lang w:val="en-US" w:eastAsia="ru-RU"/>
        </w:rPr>
        <w:lastRenderedPageBreak/>
        <w:t>Kyrgyz republic trade Union of education &amp; Science workers (TUESW)</w:t>
      </w:r>
    </w:p>
    <w:p w:rsidR="009429C9" w:rsidRDefault="009429C9" w:rsidP="001C50BC">
      <w:pPr>
        <w:tabs>
          <w:tab w:val="num" w:pos="720"/>
        </w:tabs>
        <w:spacing w:after="0" w:line="360" w:lineRule="auto"/>
        <w:ind w:left="720" w:hanging="720"/>
        <w:jc w:val="both"/>
        <w:rPr>
          <w:rFonts w:ascii="Times New Roman" w:eastAsia="Times New Roman" w:hAnsi="Times New Roman" w:cs="Times New Roman"/>
          <w:color w:val="0000FF"/>
          <w:sz w:val="24"/>
          <w:szCs w:val="24"/>
          <w:shd w:val="clear" w:color="auto" w:fill="FFFFFF"/>
          <w:lang w:val="en-US" w:eastAsia="ru-RU"/>
        </w:rPr>
      </w:pPr>
    </w:p>
    <w:p w:rsidR="00500112" w:rsidRPr="00500112" w:rsidRDefault="009429C9" w:rsidP="009429C9">
      <w:pPr>
        <w:tabs>
          <w:tab w:val="num" w:pos="0"/>
        </w:tabs>
        <w:spacing w:after="0" w:line="360" w:lineRule="auto"/>
        <w:ind w:hanging="1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FF"/>
          <w:sz w:val="24"/>
          <w:szCs w:val="24"/>
          <w:shd w:val="clear" w:color="auto" w:fill="FFFFFF"/>
          <w:lang w:val="en-US" w:eastAsia="ru-RU"/>
        </w:rPr>
        <w:tab/>
      </w:r>
      <w:r>
        <w:rPr>
          <w:rFonts w:ascii="Times New Roman" w:eastAsia="Times New Roman" w:hAnsi="Times New Roman" w:cs="Times New Roman"/>
          <w:color w:val="0000FF"/>
          <w:sz w:val="24"/>
          <w:szCs w:val="24"/>
          <w:shd w:val="clear" w:color="auto" w:fill="FFFFFF"/>
          <w:lang w:val="en-US" w:eastAsia="ru-RU"/>
        </w:rPr>
        <w:tab/>
      </w:r>
      <w:proofErr w:type="gramStart"/>
      <w:r w:rsidR="00500112" w:rsidRPr="00500112">
        <w:rPr>
          <w:rFonts w:ascii="Times New Roman" w:eastAsia="Times New Roman" w:hAnsi="Times New Roman" w:cs="Times New Roman"/>
          <w:color w:val="0000FF"/>
          <w:sz w:val="24"/>
          <w:szCs w:val="24"/>
          <w:shd w:val="clear" w:color="auto" w:fill="FFFFFF"/>
          <w:lang w:val="en-US" w:eastAsia="ru-RU"/>
        </w:rPr>
        <w:t>Kyrgyz Republic Trade Union of Education and Science workers is</w:t>
      </w:r>
      <w:proofErr w:type="gramEnd"/>
      <w:r w:rsidR="00500112" w:rsidRPr="00500112">
        <w:rPr>
          <w:rFonts w:ascii="Times New Roman" w:eastAsia="Times New Roman" w:hAnsi="Times New Roman" w:cs="Times New Roman"/>
          <w:color w:val="0000FF"/>
          <w:sz w:val="24"/>
          <w:szCs w:val="24"/>
          <w:shd w:val="clear" w:color="auto" w:fill="FFFFFF"/>
          <w:lang w:val="en-US" w:eastAsia="ru-RU"/>
        </w:rPr>
        <w:t xml:space="preserve"> voluntary, independent unity of professional trade unions, who coordinate the activity of member organizations and protect the rights and the interests of the trade union members. </w:t>
      </w:r>
    </w:p>
    <w:p w:rsidR="00500112" w:rsidRDefault="009429C9" w:rsidP="009429C9">
      <w:pPr>
        <w:tabs>
          <w:tab w:val="num" w:pos="0"/>
        </w:tabs>
        <w:spacing w:after="0" w:line="360" w:lineRule="auto"/>
        <w:ind w:hanging="11"/>
        <w:jc w:val="both"/>
        <w:rPr>
          <w:rFonts w:ascii="Times New Roman" w:eastAsia="Times New Roman" w:hAnsi="Times New Roman" w:cs="Times New Roman"/>
          <w:color w:val="0000FF"/>
          <w:sz w:val="24"/>
          <w:szCs w:val="24"/>
          <w:shd w:val="clear" w:color="auto" w:fill="FFFFFF"/>
          <w:lang w:val="en-US" w:eastAsia="ru-RU"/>
        </w:rPr>
      </w:pPr>
      <w:r>
        <w:rPr>
          <w:rFonts w:ascii="Times New Roman" w:eastAsia="Times New Roman" w:hAnsi="Times New Roman" w:cs="Times New Roman"/>
          <w:color w:val="0000FF"/>
          <w:sz w:val="24"/>
          <w:szCs w:val="24"/>
          <w:shd w:val="clear" w:color="auto" w:fill="FFFFFF"/>
          <w:lang w:val="en-US" w:eastAsia="ru-RU"/>
        </w:rPr>
        <w:tab/>
      </w:r>
      <w:r>
        <w:rPr>
          <w:rFonts w:ascii="Times New Roman" w:eastAsia="Times New Roman" w:hAnsi="Times New Roman" w:cs="Times New Roman"/>
          <w:color w:val="0000FF"/>
          <w:sz w:val="24"/>
          <w:szCs w:val="24"/>
          <w:shd w:val="clear" w:color="auto" w:fill="FFFFFF"/>
          <w:lang w:val="en-US" w:eastAsia="ru-RU"/>
        </w:rPr>
        <w:tab/>
      </w:r>
      <w:r w:rsidR="00500112" w:rsidRPr="00500112">
        <w:rPr>
          <w:rFonts w:ascii="Times New Roman" w:eastAsia="Times New Roman" w:hAnsi="Times New Roman" w:cs="Times New Roman"/>
          <w:color w:val="0000FF"/>
          <w:sz w:val="24"/>
          <w:szCs w:val="24"/>
          <w:shd w:val="clear" w:color="auto" w:fill="FFFFFF"/>
          <w:lang w:val="en-US" w:eastAsia="ru-RU"/>
        </w:rPr>
        <w:t xml:space="preserve">Today the trade union is the biggest organization in the Kyrgyzstan Federation of the Trade Unions, it includes 3 oblast, 40 rayon and 15 city committees, has 2712 primary organizations with the 199686 trade union members, including 76257 students and studying youth. </w:t>
      </w:r>
    </w:p>
    <w:p w:rsidR="009429C9" w:rsidRPr="00500112" w:rsidRDefault="009429C9" w:rsidP="009429C9">
      <w:pPr>
        <w:tabs>
          <w:tab w:val="num" w:pos="0"/>
        </w:tabs>
        <w:spacing w:after="0" w:line="360" w:lineRule="auto"/>
        <w:ind w:hanging="11"/>
        <w:jc w:val="both"/>
        <w:rPr>
          <w:rFonts w:ascii="Times New Roman" w:eastAsia="Times New Roman" w:hAnsi="Times New Roman" w:cs="Times New Roman"/>
          <w:sz w:val="24"/>
          <w:szCs w:val="24"/>
          <w:lang w:val="en-US" w:eastAsia="ru-RU"/>
        </w:rPr>
      </w:pPr>
    </w:p>
    <w:p w:rsidR="00500112" w:rsidRPr="009429C9" w:rsidRDefault="00500112" w:rsidP="009429C9">
      <w:pPr>
        <w:pStyle w:val="ad"/>
        <w:numPr>
          <w:ilvl w:val="0"/>
          <w:numId w:val="27"/>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b/>
          <w:bCs/>
          <w:color w:val="0000FF"/>
          <w:sz w:val="24"/>
          <w:szCs w:val="24"/>
          <w:shd w:val="clear" w:color="auto" w:fill="FFFFFF"/>
          <w:lang w:val="en-US" w:eastAsia="ru-RU"/>
        </w:rPr>
        <w:t>Structure of Trade Union</w:t>
      </w:r>
    </w:p>
    <w:p w:rsidR="009429C9" w:rsidRDefault="009429C9" w:rsidP="001C50BC">
      <w:pPr>
        <w:tabs>
          <w:tab w:val="num" w:pos="720"/>
        </w:tabs>
        <w:spacing w:after="0" w:line="360" w:lineRule="auto"/>
        <w:ind w:hanging="720"/>
        <w:jc w:val="both"/>
        <w:rPr>
          <w:rFonts w:ascii="Times New Roman" w:eastAsia="Times New Roman" w:hAnsi="Times New Roman" w:cs="Times New Roman"/>
          <w:color w:val="0000FF"/>
          <w:sz w:val="24"/>
          <w:szCs w:val="24"/>
          <w:shd w:val="clear" w:color="auto" w:fill="FFFFFF"/>
          <w:lang w:val="en-US" w:eastAsia="ru-RU"/>
        </w:rPr>
      </w:pPr>
    </w:p>
    <w:p w:rsidR="00500112" w:rsidRPr="00500112" w:rsidRDefault="009429C9" w:rsidP="009429C9">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FF"/>
          <w:sz w:val="24"/>
          <w:szCs w:val="24"/>
          <w:shd w:val="clear" w:color="auto" w:fill="FFFFFF"/>
          <w:lang w:val="en-US" w:eastAsia="ru-RU"/>
        </w:rPr>
        <w:tab/>
      </w:r>
      <w:r w:rsidR="00500112" w:rsidRPr="00500112">
        <w:rPr>
          <w:rFonts w:ascii="Times New Roman" w:eastAsia="Times New Roman" w:hAnsi="Times New Roman" w:cs="Times New Roman"/>
          <w:color w:val="0000FF"/>
          <w:sz w:val="24"/>
          <w:szCs w:val="24"/>
          <w:shd w:val="clear" w:color="auto" w:fill="FFFFFF"/>
          <w:lang w:val="en-US" w:eastAsia="ru-RU"/>
        </w:rPr>
        <w:t>The supreme body of TUESW is the Congress which is convoked once in 5 years. The Congress listens to the reports about the trade union activity and about the auditing committee of the Trade Union, the Congress elects the leading bodies, discusses the problems in the social and labor spheres, determines the action program, which is supposed to be the main one for the forthcoming years. The Congress makes amendments and alterations to the Trade Union Constitution.</w:t>
      </w:r>
    </w:p>
    <w:p w:rsidR="00500112" w:rsidRPr="00500112" w:rsidRDefault="00500112" w:rsidP="009429C9">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The Central Committee is supervising body of trade union. Plenums of the trade union Central Committee are convoked to control the work and Congress decisions implementation, and for the work coordination the Presidium of Central Committee is selected. The Central Committee is responsible for the implementation of the congresses, plenums and presidium decisions.</w:t>
      </w:r>
    </w:p>
    <w:p w:rsidR="00500112" w:rsidRDefault="00500112" w:rsidP="009429C9">
      <w:pPr>
        <w:tabs>
          <w:tab w:val="num" w:pos="720"/>
        </w:tabs>
        <w:spacing w:after="0" w:line="360" w:lineRule="auto"/>
        <w:ind w:firstLine="709"/>
        <w:jc w:val="both"/>
        <w:rPr>
          <w:rFonts w:ascii="Times New Roman" w:eastAsia="Times New Roman" w:hAnsi="Times New Roman" w:cs="Times New Roman"/>
          <w:color w:val="0000FF"/>
          <w:sz w:val="24"/>
          <w:szCs w:val="24"/>
          <w:shd w:val="clear" w:color="auto" w:fill="FFFFFF"/>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The Trade Union Central Committee includes 3 oblasts, 5 trade union rayon and city committees of </w:t>
      </w:r>
      <w:proofErr w:type="spellStart"/>
      <w:r w:rsidRPr="00500112">
        <w:rPr>
          <w:rFonts w:ascii="Times New Roman" w:eastAsia="Times New Roman" w:hAnsi="Times New Roman" w:cs="Times New Roman"/>
          <w:color w:val="0000FF"/>
          <w:sz w:val="24"/>
          <w:szCs w:val="24"/>
          <w:shd w:val="clear" w:color="auto" w:fill="FFFFFF"/>
          <w:lang w:val="en-US" w:eastAsia="ru-RU"/>
        </w:rPr>
        <w:t>Naryn</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oblast, 4 rayon and city trade union committees from </w:t>
      </w:r>
      <w:proofErr w:type="spellStart"/>
      <w:r w:rsidRPr="00500112">
        <w:rPr>
          <w:rFonts w:ascii="Times New Roman" w:eastAsia="Times New Roman" w:hAnsi="Times New Roman" w:cs="Times New Roman"/>
          <w:color w:val="0000FF"/>
          <w:sz w:val="24"/>
          <w:szCs w:val="24"/>
          <w:shd w:val="clear" w:color="auto" w:fill="FFFFFF"/>
          <w:lang w:val="en-US" w:eastAsia="ru-RU"/>
        </w:rPr>
        <w:t>Talas</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oblast 2 trade union city committees from Issyk-Kul oblast, 8 rayon and city trade union committees from Chui oblast, the Bishkek city committee, 27 TU committees of higher educational establishments and special professional high schools located in Bishkek and Chui oblast, </w:t>
      </w:r>
      <w:proofErr w:type="spellStart"/>
      <w:r w:rsidRPr="00500112">
        <w:rPr>
          <w:rFonts w:ascii="Times New Roman" w:eastAsia="Times New Roman" w:hAnsi="Times New Roman" w:cs="Times New Roman"/>
          <w:color w:val="0000FF"/>
          <w:sz w:val="24"/>
          <w:szCs w:val="24"/>
          <w:shd w:val="clear" w:color="auto" w:fill="FFFFFF"/>
          <w:lang w:val="en-US" w:eastAsia="ru-RU"/>
        </w:rPr>
        <w:t>Talas</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oblast and Issyk-Kul oblast united TU committee of National academy of sciences and 11 TU small in number educational establishments work under direct supervision of TUESW Central Committee.</w:t>
      </w:r>
    </w:p>
    <w:p w:rsidR="009429C9" w:rsidRPr="00500112" w:rsidRDefault="009429C9" w:rsidP="009429C9">
      <w:pPr>
        <w:tabs>
          <w:tab w:val="num" w:pos="720"/>
        </w:tabs>
        <w:spacing w:after="0" w:line="360" w:lineRule="auto"/>
        <w:ind w:firstLine="709"/>
        <w:jc w:val="both"/>
        <w:rPr>
          <w:rFonts w:ascii="Times New Roman" w:eastAsia="Times New Roman" w:hAnsi="Times New Roman" w:cs="Times New Roman"/>
          <w:sz w:val="24"/>
          <w:szCs w:val="24"/>
          <w:lang w:val="en-US" w:eastAsia="ru-RU"/>
        </w:rPr>
      </w:pPr>
    </w:p>
    <w:p w:rsidR="00500112" w:rsidRPr="009429C9" w:rsidRDefault="00500112" w:rsidP="009429C9">
      <w:pPr>
        <w:pStyle w:val="ad"/>
        <w:numPr>
          <w:ilvl w:val="0"/>
          <w:numId w:val="27"/>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b/>
          <w:bCs/>
          <w:color w:val="0000FF"/>
          <w:sz w:val="24"/>
          <w:szCs w:val="24"/>
          <w:shd w:val="clear" w:color="auto" w:fill="FFFFFF"/>
          <w:lang w:val="en-US" w:eastAsia="ru-RU"/>
        </w:rPr>
        <w:t>Main principles and activity objectives</w:t>
      </w:r>
    </w:p>
    <w:p w:rsidR="009429C9" w:rsidRDefault="009429C9" w:rsidP="009429C9">
      <w:pPr>
        <w:tabs>
          <w:tab w:val="num" w:pos="720"/>
        </w:tabs>
        <w:spacing w:after="0" w:line="360" w:lineRule="auto"/>
        <w:ind w:firstLine="709"/>
        <w:jc w:val="both"/>
        <w:rPr>
          <w:rFonts w:ascii="Times New Roman" w:eastAsia="Times New Roman" w:hAnsi="Times New Roman" w:cs="Times New Roman"/>
          <w:color w:val="0000FF"/>
          <w:sz w:val="24"/>
          <w:szCs w:val="24"/>
          <w:shd w:val="clear" w:color="auto" w:fill="FFFFFF"/>
          <w:lang w:val="en-US" w:eastAsia="ru-RU"/>
        </w:rPr>
      </w:pPr>
    </w:p>
    <w:p w:rsidR="00500112" w:rsidRPr="00500112" w:rsidRDefault="00500112" w:rsidP="009429C9">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TUESW according to:</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Constitution of the Kyrgyz republic,</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lastRenderedPageBreak/>
        <w:t>Labor code of the country,</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Laws</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“On trade unions”,</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“On public associations”,</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“On labor safety”,</w:t>
      </w:r>
    </w:p>
    <w:p w:rsidR="00500112" w:rsidRPr="009429C9" w:rsidRDefault="00500112" w:rsidP="009429C9">
      <w:pPr>
        <w:pStyle w:val="ad"/>
        <w:numPr>
          <w:ilvl w:val="0"/>
          <w:numId w:val="30"/>
        </w:numPr>
        <w:tabs>
          <w:tab w:val="num" w:pos="720"/>
        </w:tabs>
        <w:spacing w:after="0" w:line="360" w:lineRule="auto"/>
        <w:jc w:val="both"/>
        <w:rPr>
          <w:rFonts w:ascii="Times New Roman" w:eastAsia="Times New Roman" w:hAnsi="Times New Roman" w:cs="Times New Roman"/>
          <w:sz w:val="24"/>
          <w:szCs w:val="24"/>
          <w:lang w:val="en-US" w:eastAsia="ru-RU"/>
        </w:rPr>
      </w:pPr>
      <w:r w:rsidRPr="009429C9">
        <w:rPr>
          <w:rFonts w:ascii="Times New Roman" w:eastAsia="Times New Roman" w:hAnsi="Times New Roman" w:cs="Times New Roman"/>
          <w:color w:val="0000FF"/>
          <w:sz w:val="24"/>
          <w:szCs w:val="24"/>
          <w:shd w:val="clear" w:color="auto" w:fill="FFFFFF"/>
          <w:lang w:val="en-US" w:eastAsia="ru-RU"/>
        </w:rPr>
        <w:t>“On social partnership in the field of labor relations”,</w:t>
      </w:r>
    </w:p>
    <w:p w:rsidR="00500112" w:rsidRPr="00500112" w:rsidRDefault="00500112" w:rsidP="009429C9">
      <w:pPr>
        <w:tabs>
          <w:tab w:val="num" w:pos="720"/>
        </w:tabs>
        <w:spacing w:after="0" w:line="360" w:lineRule="auto"/>
        <w:ind w:firstLine="709"/>
        <w:jc w:val="both"/>
        <w:rPr>
          <w:rFonts w:ascii="Times New Roman" w:eastAsia="Times New Roman" w:hAnsi="Times New Roman" w:cs="Times New Roman"/>
          <w:sz w:val="24"/>
          <w:szCs w:val="24"/>
          <w:lang w:val="en-US" w:eastAsia="ru-RU"/>
        </w:rPr>
      </w:pPr>
      <w:proofErr w:type="gramStart"/>
      <w:r w:rsidRPr="00500112">
        <w:rPr>
          <w:rFonts w:ascii="Times New Roman" w:eastAsia="Times New Roman" w:hAnsi="Times New Roman" w:cs="Times New Roman"/>
          <w:color w:val="0000FF"/>
          <w:sz w:val="24"/>
          <w:szCs w:val="24"/>
          <w:shd w:val="clear" w:color="auto" w:fill="FFFFFF"/>
          <w:lang w:val="en-US" w:eastAsia="ru-RU"/>
        </w:rPr>
        <w:t>Charter of the TUESW Central Committee and Other Legislative documents.</w:t>
      </w:r>
      <w:proofErr w:type="gramEnd"/>
    </w:p>
    <w:p w:rsidR="00500112" w:rsidRPr="00500112" w:rsidRDefault="00500112" w:rsidP="001C50BC">
      <w:pPr>
        <w:tabs>
          <w:tab w:val="num" w:pos="720"/>
        </w:tabs>
        <w:spacing w:after="0" w:line="360" w:lineRule="auto"/>
        <w:ind w:left="1282" w:hanging="720"/>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The central committee acts, in view of opinion and will of its member organizations, on following principles:</w:t>
      </w:r>
    </w:p>
    <w:p w:rsidR="00500112" w:rsidRPr="00EE4CDD" w:rsidRDefault="00500112" w:rsidP="00EE4CDD">
      <w:pPr>
        <w:pStyle w:val="ad"/>
        <w:numPr>
          <w:ilvl w:val="0"/>
          <w:numId w:val="31"/>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color w:val="0000FF"/>
          <w:sz w:val="24"/>
          <w:szCs w:val="24"/>
          <w:shd w:val="clear" w:color="auto" w:fill="FFFFFF"/>
          <w:lang w:val="en-US" w:eastAsia="ru-RU"/>
        </w:rPr>
        <w:t>Independence in activity, equality of its members, partnership and cooperation;</w:t>
      </w:r>
    </w:p>
    <w:p w:rsidR="00500112" w:rsidRPr="00EE4CDD" w:rsidRDefault="00500112" w:rsidP="00EE4CDD">
      <w:pPr>
        <w:pStyle w:val="ad"/>
        <w:numPr>
          <w:ilvl w:val="0"/>
          <w:numId w:val="31"/>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color w:val="0000FF"/>
          <w:sz w:val="24"/>
          <w:szCs w:val="24"/>
          <w:shd w:val="clear" w:color="auto" w:fill="FFFFFF"/>
          <w:lang w:val="en-US" w:eastAsia="ru-RU"/>
        </w:rPr>
        <w:t>Collective nature, electivity, publicity in work, the obligatory reporting to organizations which have selected them;</w:t>
      </w:r>
    </w:p>
    <w:p w:rsidR="00500112" w:rsidRPr="00EE4CDD" w:rsidRDefault="00500112" w:rsidP="00EE4CDD">
      <w:pPr>
        <w:pStyle w:val="ad"/>
        <w:numPr>
          <w:ilvl w:val="0"/>
          <w:numId w:val="31"/>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color w:val="0000FF"/>
          <w:sz w:val="24"/>
          <w:szCs w:val="24"/>
          <w:shd w:val="clear" w:color="auto" w:fill="FFFFFF"/>
          <w:lang w:val="en-US" w:eastAsia="ru-RU"/>
        </w:rPr>
        <w:t xml:space="preserve">Respect of minority opinion and the rights </w:t>
      </w:r>
      <w:proofErr w:type="spellStart"/>
      <w:r w:rsidRPr="00EE4CDD">
        <w:rPr>
          <w:rFonts w:ascii="Times New Roman" w:eastAsia="Times New Roman" w:hAnsi="Times New Roman" w:cs="Times New Roman"/>
          <w:color w:val="0000FF"/>
          <w:sz w:val="24"/>
          <w:szCs w:val="24"/>
          <w:shd w:val="clear" w:color="auto" w:fill="FFFFFF"/>
          <w:lang w:val="en-US" w:eastAsia="ru-RU"/>
        </w:rPr>
        <w:t>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the each subordinated organization to protect, to explain and express their view;</w:t>
      </w:r>
    </w:p>
    <w:p w:rsidR="00500112" w:rsidRPr="00EE4CDD" w:rsidRDefault="00500112" w:rsidP="00EE4CDD">
      <w:pPr>
        <w:pStyle w:val="ad"/>
        <w:numPr>
          <w:ilvl w:val="0"/>
          <w:numId w:val="31"/>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color w:val="0000FF"/>
          <w:sz w:val="24"/>
          <w:szCs w:val="24"/>
          <w:shd w:val="clear" w:color="auto" w:fill="FFFFFF"/>
          <w:lang w:val="en-US" w:eastAsia="ru-RU"/>
        </w:rPr>
        <w:t>Solidarity, support and mutual aid of members organizations in general problem realizations;</w:t>
      </w:r>
    </w:p>
    <w:p w:rsidR="00500112" w:rsidRPr="00EE4CDD" w:rsidRDefault="00500112" w:rsidP="00EE4CDD">
      <w:pPr>
        <w:pStyle w:val="ad"/>
        <w:numPr>
          <w:ilvl w:val="0"/>
          <w:numId w:val="31"/>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color w:val="0000FF"/>
          <w:sz w:val="24"/>
          <w:szCs w:val="24"/>
          <w:shd w:val="clear" w:color="auto" w:fill="FFFFFF"/>
          <w:lang w:val="en-US" w:eastAsia="ru-RU"/>
        </w:rPr>
        <w:t>To follow intra TU discipline;</w:t>
      </w:r>
    </w:p>
    <w:p w:rsidR="00500112" w:rsidRPr="00500112" w:rsidRDefault="00500112" w:rsidP="001C50BC">
      <w:pPr>
        <w:tabs>
          <w:tab w:val="num" w:pos="720"/>
        </w:tabs>
        <w:spacing w:after="0" w:line="360" w:lineRule="auto"/>
        <w:ind w:left="720" w:hanging="720"/>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w:t>
      </w:r>
    </w:p>
    <w:p w:rsidR="00500112" w:rsidRDefault="00500112" w:rsidP="00EE4CDD">
      <w:pPr>
        <w:tabs>
          <w:tab w:val="num" w:pos="720"/>
        </w:tabs>
        <w:spacing w:after="0" w:line="360" w:lineRule="auto"/>
        <w:ind w:firstLine="709"/>
        <w:jc w:val="both"/>
        <w:rPr>
          <w:rFonts w:ascii="Times New Roman" w:eastAsia="Times New Roman" w:hAnsi="Times New Roman" w:cs="Times New Roman"/>
          <w:color w:val="0000FF"/>
          <w:sz w:val="24"/>
          <w:szCs w:val="24"/>
          <w:shd w:val="clear" w:color="auto" w:fill="FFFFFF"/>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The basic purpose of trade union is the realization of actions unity of TU bodies in protection of social, economic and legal interests, and also the intellectual rights of TU members and their families. </w:t>
      </w:r>
    </w:p>
    <w:p w:rsidR="00EE4CDD" w:rsidRPr="00500112" w:rsidRDefault="00EE4CDD"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p>
    <w:p w:rsidR="00500112" w:rsidRPr="00EE4CDD" w:rsidRDefault="00500112" w:rsidP="00EE4CDD">
      <w:pPr>
        <w:pStyle w:val="ad"/>
        <w:numPr>
          <w:ilvl w:val="0"/>
          <w:numId w:val="27"/>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b/>
          <w:bCs/>
          <w:color w:val="0000FF"/>
          <w:sz w:val="24"/>
          <w:szCs w:val="24"/>
          <w:shd w:val="clear" w:color="auto" w:fill="FFFFFF"/>
          <w:lang w:val="en-US" w:eastAsia="ru-RU"/>
        </w:rPr>
        <w:t>The main activity directions:</w:t>
      </w:r>
    </w:p>
    <w:p w:rsidR="00EE4CDD" w:rsidRDefault="00EE4CDD" w:rsidP="001C50BC">
      <w:pPr>
        <w:tabs>
          <w:tab w:val="num" w:pos="720"/>
        </w:tabs>
        <w:spacing w:after="0" w:line="360" w:lineRule="auto"/>
        <w:ind w:left="720" w:hanging="720"/>
        <w:jc w:val="both"/>
        <w:rPr>
          <w:rFonts w:ascii="Times New Roman" w:eastAsia="Times New Roman" w:hAnsi="Times New Roman" w:cs="Times New Roman"/>
          <w:color w:val="0000FF"/>
          <w:sz w:val="24"/>
          <w:szCs w:val="24"/>
          <w:shd w:val="clear" w:color="auto" w:fill="FFFFFF"/>
          <w:lang w:val="en-US" w:eastAsia="ru-RU"/>
        </w:rPr>
      </w:pP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protect</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TU </w:t>
      </w:r>
      <w:proofErr w:type="spellStart"/>
      <w:r w:rsidRPr="00EE4CDD">
        <w:rPr>
          <w:rFonts w:ascii="Times New Roman" w:eastAsia="Times New Roman" w:hAnsi="Times New Roman" w:cs="Times New Roman"/>
          <w:color w:val="0000FF"/>
          <w:sz w:val="24"/>
          <w:szCs w:val="24"/>
          <w:shd w:val="clear" w:color="auto" w:fill="FFFFFF"/>
          <w:lang w:val="en-US" w:eastAsia="ru-RU"/>
        </w:rPr>
        <w:t>members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rights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interests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state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public</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other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organizations</w:t>
      </w:r>
      <w:proofErr w:type="spellEnd"/>
      <w:r w:rsidRPr="00EE4CDD">
        <w:rPr>
          <w:rFonts w:ascii="Times New Roman" w:eastAsia="Times New Roman" w:hAnsi="Times New Roman" w:cs="Times New Roman"/>
          <w:color w:val="0000FF"/>
          <w:sz w:val="24"/>
          <w:szCs w:val="24"/>
          <w:shd w:val="clear" w:color="auto" w:fill="FFFFFF"/>
          <w:lang w:val="en-US" w:eastAsia="ru-RU"/>
        </w:rPr>
        <w:t>;</w:t>
      </w: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participate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development</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laws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other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legislative documents concerning Labor, social and economic, </w:t>
      </w:r>
      <w:proofErr w:type="spellStart"/>
      <w:r w:rsidRPr="00EE4CDD">
        <w:rPr>
          <w:rFonts w:ascii="Times New Roman" w:eastAsia="Times New Roman" w:hAnsi="Times New Roman" w:cs="Times New Roman"/>
          <w:color w:val="0000FF"/>
          <w:sz w:val="24"/>
          <w:szCs w:val="24"/>
          <w:shd w:val="clear" w:color="auto" w:fill="FFFFFF"/>
          <w:lang w:val="en-US" w:eastAsia="ru-RU"/>
        </w:rPr>
        <w:t>legal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interests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TU </w:t>
      </w:r>
      <w:proofErr w:type="spellStart"/>
      <w:r w:rsidRPr="00EE4CDD">
        <w:rPr>
          <w:rFonts w:ascii="Times New Roman" w:eastAsia="Times New Roman" w:hAnsi="Times New Roman" w:cs="Times New Roman"/>
          <w:color w:val="0000FF"/>
          <w:sz w:val="24"/>
          <w:szCs w:val="24"/>
          <w:shd w:val="clear" w:color="auto" w:fill="FFFFFF"/>
          <w:lang w:val="en-US" w:eastAsia="ru-RU"/>
        </w:rPr>
        <w:t>members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freedom</w:t>
      </w:r>
      <w:proofErr w:type="spellEnd"/>
      <w:r w:rsidRPr="00EE4CDD">
        <w:rPr>
          <w:rFonts w:ascii="Times New Roman" w:eastAsia="Times New Roman" w:hAnsi="Times New Roman" w:cs="Times New Roman"/>
          <w:color w:val="0000FF"/>
          <w:sz w:val="24"/>
          <w:szCs w:val="24"/>
          <w:shd w:val="clear" w:color="auto" w:fill="FFFFFF"/>
          <w:lang w:val="en-US" w:eastAsia="ru-RU"/>
        </w:rPr>
        <w:t>;</w:t>
      </w: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realize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public</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control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realization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labor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legislation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KR </w:t>
      </w:r>
      <w:proofErr w:type="spellStart"/>
      <w:r w:rsidRPr="00EE4CDD">
        <w:rPr>
          <w:rFonts w:ascii="Times New Roman" w:eastAsia="Times New Roman" w:hAnsi="Times New Roman" w:cs="Times New Roman"/>
          <w:color w:val="0000FF"/>
          <w:sz w:val="24"/>
          <w:szCs w:val="24"/>
          <w:shd w:val="clear" w:color="auto" w:fill="FFFFFF"/>
          <w:lang w:val="en-US" w:eastAsia="ru-RU"/>
        </w:rPr>
        <w:t>Laws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education</w:t>
      </w:r>
      <w:proofErr w:type="spellEnd"/>
      <w:r w:rsidRPr="00EE4CDD">
        <w:rPr>
          <w:rFonts w:ascii="Times New Roman" w:eastAsia="Times New Roman" w:hAnsi="Times New Roman" w:cs="Times New Roman"/>
          <w:color w:val="0000FF"/>
          <w:sz w:val="24"/>
          <w:szCs w:val="24"/>
          <w:shd w:val="clear" w:color="auto" w:fill="FFFFFF"/>
          <w:lang w:val="en-US" w:eastAsia="ru-RU"/>
        </w:rPr>
        <w:t>”, “</w:t>
      </w:r>
      <w:proofErr w:type="spellStart"/>
      <w:r w:rsidRPr="00EE4CDD">
        <w:rPr>
          <w:rFonts w:ascii="Times New Roman" w:eastAsia="Times New Roman" w:hAnsi="Times New Roman" w:cs="Times New Roman"/>
          <w:color w:val="0000FF"/>
          <w:sz w:val="24"/>
          <w:szCs w:val="24"/>
          <w:shd w:val="clear" w:color="auto" w:fill="FFFFFF"/>
          <w:lang w:val="en-US" w:eastAsia="ru-RU"/>
        </w:rPr>
        <w:t>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teacher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status</w:t>
      </w:r>
      <w:proofErr w:type="spellEnd"/>
      <w:r w:rsidRPr="00EE4CDD">
        <w:rPr>
          <w:rFonts w:ascii="Times New Roman" w:eastAsia="Times New Roman" w:hAnsi="Times New Roman" w:cs="Times New Roman"/>
          <w:color w:val="0000FF"/>
          <w:sz w:val="24"/>
          <w:szCs w:val="24"/>
          <w:shd w:val="clear" w:color="auto" w:fill="FFFFFF"/>
          <w:lang w:val="en-US" w:eastAsia="ru-RU"/>
        </w:rPr>
        <w:t>”, “</w:t>
      </w:r>
      <w:proofErr w:type="spellStart"/>
      <w:r w:rsidRPr="00EE4CDD">
        <w:rPr>
          <w:rFonts w:ascii="Times New Roman" w:eastAsia="Times New Roman" w:hAnsi="Times New Roman" w:cs="Times New Roman"/>
          <w:color w:val="0000FF"/>
          <w:sz w:val="24"/>
          <w:szCs w:val="24"/>
          <w:shd w:val="clear" w:color="auto" w:fill="FFFFFF"/>
          <w:lang w:val="en-US" w:eastAsia="ru-RU"/>
        </w:rPr>
        <w:t>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labor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safety</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other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legislative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documents</w:t>
      </w:r>
      <w:proofErr w:type="spellEnd"/>
      <w:r w:rsidRPr="00EE4CDD">
        <w:rPr>
          <w:rFonts w:ascii="Times New Roman" w:eastAsia="Times New Roman" w:hAnsi="Times New Roman" w:cs="Times New Roman"/>
          <w:color w:val="0000FF"/>
          <w:sz w:val="24"/>
          <w:szCs w:val="24"/>
          <w:shd w:val="clear" w:color="auto" w:fill="FFFFFF"/>
          <w:lang w:val="en-US" w:eastAsia="ru-RU"/>
        </w:rPr>
        <w:t>;</w:t>
      </w: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sign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collective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agreements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control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their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implementation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development</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social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partnership</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participation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labor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conflicts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settlement</w:t>
      </w:r>
      <w:proofErr w:type="spellEnd"/>
      <w:r w:rsidRPr="00EE4CDD">
        <w:rPr>
          <w:rFonts w:ascii="Times New Roman" w:eastAsia="Times New Roman" w:hAnsi="Times New Roman" w:cs="Times New Roman"/>
          <w:color w:val="0000FF"/>
          <w:sz w:val="24"/>
          <w:szCs w:val="24"/>
          <w:shd w:val="clear" w:color="auto" w:fill="FFFFFF"/>
          <w:lang w:val="en-US" w:eastAsia="ru-RU"/>
        </w:rPr>
        <w:t>;</w:t>
      </w: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To</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organize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health</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improvement</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employees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their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children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well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students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studying</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youth</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health</w:t>
      </w:r>
      <w:proofErr w:type="spellEnd"/>
      <w:r w:rsidRPr="00EE4CDD">
        <w:rPr>
          <w:rFonts w:ascii="Times New Roman" w:eastAsia="Times New Roman" w:hAnsi="Times New Roman" w:cs="Times New Roman"/>
          <w:color w:val="0000FF"/>
          <w:sz w:val="24"/>
          <w:szCs w:val="24"/>
          <w:shd w:val="clear" w:color="auto" w:fill="FFFFFF"/>
          <w:lang w:val="en-US" w:eastAsia="ru-RU"/>
        </w:rPr>
        <w:t>;</w:t>
      </w:r>
    </w:p>
    <w:p w:rsidR="00500112" w:rsidRPr="00EE4CDD"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lastRenderedPageBreak/>
        <w:t>Cooperation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with</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public</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state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other</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organizations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Trade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unions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foreign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countries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and</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develop</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international</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ties</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
    <w:p w:rsidR="00500112" w:rsidRDefault="00500112" w:rsidP="00EE4CDD">
      <w:pPr>
        <w:pStyle w:val="ad"/>
        <w:numPr>
          <w:ilvl w:val="0"/>
          <w:numId w:val="34"/>
        </w:numPr>
        <w:spacing w:line="360" w:lineRule="auto"/>
        <w:rPr>
          <w:rFonts w:ascii="Times New Roman" w:eastAsia="Times New Roman" w:hAnsi="Times New Roman" w:cs="Times New Roman"/>
          <w:color w:val="0000FF"/>
          <w:sz w:val="24"/>
          <w:szCs w:val="24"/>
          <w:shd w:val="clear" w:color="auto" w:fill="FFFFFF"/>
          <w:lang w:val="en-US" w:eastAsia="ru-RU"/>
        </w:rPr>
      </w:pPr>
      <w:proofErr w:type="spellStart"/>
      <w:r w:rsidRPr="00EE4CDD">
        <w:rPr>
          <w:rFonts w:ascii="Times New Roman" w:eastAsia="Times New Roman" w:hAnsi="Times New Roman" w:cs="Times New Roman"/>
          <w:color w:val="0000FF"/>
          <w:sz w:val="24"/>
          <w:szCs w:val="24"/>
          <w:shd w:val="clear" w:color="auto" w:fill="FFFFFF"/>
          <w:lang w:val="en-US" w:eastAsia="ru-RU"/>
        </w:rPr>
        <w:t>Training</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trade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union</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staff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rendering</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of</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EE4CDD">
        <w:rPr>
          <w:rFonts w:ascii="Times New Roman" w:eastAsia="Times New Roman" w:hAnsi="Times New Roman" w:cs="Times New Roman"/>
          <w:color w:val="0000FF"/>
          <w:sz w:val="24"/>
          <w:szCs w:val="24"/>
          <w:shd w:val="clear" w:color="auto" w:fill="FFFFFF"/>
          <w:lang w:val="en-US" w:eastAsia="ru-RU"/>
        </w:rPr>
        <w:t>the</w:t>
      </w:r>
      <w:proofErr w:type="spellEnd"/>
      <w:r w:rsidRPr="00EE4CDD">
        <w:rPr>
          <w:rFonts w:ascii="Times New Roman" w:eastAsia="Times New Roman" w:hAnsi="Times New Roman" w:cs="Times New Roman"/>
          <w:color w:val="0000FF"/>
          <w:sz w:val="24"/>
          <w:szCs w:val="24"/>
          <w:shd w:val="clear" w:color="auto" w:fill="FFFFFF"/>
          <w:lang w:val="en-US" w:eastAsia="ru-RU"/>
        </w:rPr>
        <w:t xml:space="preserve"> methodical and practical help.</w:t>
      </w:r>
    </w:p>
    <w:p w:rsidR="00EE4CDD" w:rsidRPr="00EE4CDD" w:rsidRDefault="00EE4CDD" w:rsidP="00EE4CDD">
      <w:pPr>
        <w:pStyle w:val="ad"/>
        <w:spacing w:line="360" w:lineRule="auto"/>
        <w:rPr>
          <w:rFonts w:ascii="Times New Roman" w:eastAsia="Times New Roman" w:hAnsi="Times New Roman" w:cs="Times New Roman"/>
          <w:color w:val="0000FF"/>
          <w:sz w:val="24"/>
          <w:szCs w:val="24"/>
          <w:shd w:val="clear" w:color="auto" w:fill="FFFFFF"/>
          <w:lang w:val="en-US" w:eastAsia="ru-RU"/>
        </w:rPr>
      </w:pPr>
    </w:p>
    <w:p w:rsidR="00500112" w:rsidRPr="00EE4CDD" w:rsidRDefault="00500112" w:rsidP="00EE4CDD">
      <w:pPr>
        <w:pStyle w:val="ad"/>
        <w:numPr>
          <w:ilvl w:val="0"/>
          <w:numId w:val="27"/>
        </w:numPr>
        <w:tabs>
          <w:tab w:val="num" w:pos="720"/>
        </w:tabs>
        <w:spacing w:after="0" w:line="360" w:lineRule="auto"/>
        <w:jc w:val="both"/>
        <w:rPr>
          <w:rFonts w:ascii="Times New Roman" w:eastAsia="Times New Roman" w:hAnsi="Times New Roman" w:cs="Times New Roman"/>
          <w:sz w:val="24"/>
          <w:szCs w:val="24"/>
          <w:lang w:val="en-US" w:eastAsia="ru-RU"/>
        </w:rPr>
      </w:pPr>
      <w:r w:rsidRPr="00EE4CDD">
        <w:rPr>
          <w:rFonts w:ascii="Times New Roman" w:eastAsia="Times New Roman" w:hAnsi="Times New Roman" w:cs="Times New Roman"/>
          <w:b/>
          <w:bCs/>
          <w:color w:val="0000FF"/>
          <w:sz w:val="24"/>
          <w:szCs w:val="24"/>
          <w:shd w:val="clear" w:color="auto" w:fill="FFFFFF"/>
          <w:lang w:val="en-US" w:eastAsia="ru-RU"/>
        </w:rPr>
        <w:t>Trade Union Practical Work.</w:t>
      </w:r>
    </w:p>
    <w:p w:rsidR="00EE4CDD" w:rsidRDefault="00EE4CDD" w:rsidP="001C50BC">
      <w:pPr>
        <w:tabs>
          <w:tab w:val="num" w:pos="720"/>
        </w:tabs>
        <w:spacing w:after="0" w:line="360" w:lineRule="auto"/>
        <w:ind w:hanging="720"/>
        <w:jc w:val="both"/>
        <w:rPr>
          <w:rFonts w:ascii="Times New Roman" w:eastAsia="Times New Roman" w:hAnsi="Times New Roman" w:cs="Times New Roman"/>
          <w:color w:val="0000FF"/>
          <w:sz w:val="24"/>
          <w:szCs w:val="24"/>
          <w:shd w:val="clear" w:color="auto" w:fill="FFFFFF"/>
          <w:lang w:val="en-US" w:eastAsia="ru-RU"/>
        </w:rPr>
      </w:pP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Practical work of the Central Committee of TU is based on legislative documents operating in the country. </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As the social partner representing legitimate workers interests, today TU plays an appreciable role in the right protecting activity, in social society stabilization.</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consistently defends legal requirements of education and science organizations workers for worthy payment of their work, observance of protection norms and the safety precautions, increasing of students’ youth maintenance, legal protection, for increasing of TU role in social and economic development of education and a science system as a whole.</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Kyrgyz</w:t>
      </w:r>
      <w:r w:rsidRPr="00500112">
        <w:rPr>
          <w:rFonts w:ascii="Times New Roman" w:eastAsia="Times New Roman" w:hAnsi="Times New Roman" w:cs="Times New Roman"/>
          <w:sz w:val="24"/>
          <w:szCs w:val="24"/>
          <w:lang w:val="en-US" w:eastAsia="ru-RU"/>
        </w:rPr>
        <w:t xml:space="preserve"> </w:t>
      </w:r>
      <w:r w:rsidRPr="00EE4CDD">
        <w:rPr>
          <w:rFonts w:ascii="Times New Roman" w:eastAsia="Times New Roman" w:hAnsi="Times New Roman" w:cs="Times New Roman"/>
          <w:color w:val="0000FF"/>
          <w:sz w:val="24"/>
          <w:szCs w:val="24"/>
          <w:shd w:val="clear" w:color="auto" w:fill="FFFFFF"/>
          <w:lang w:val="en-US" w:eastAsia="ru-RU"/>
        </w:rPr>
        <w:t>Republic</w:t>
      </w:r>
      <w:r w:rsidRPr="00500112">
        <w:rPr>
          <w:rFonts w:ascii="Times New Roman" w:eastAsia="Times New Roman" w:hAnsi="Times New Roman" w:cs="Times New Roman"/>
          <w:color w:val="0000FF"/>
          <w:sz w:val="24"/>
          <w:szCs w:val="24"/>
          <w:shd w:val="clear" w:color="auto" w:fill="FFFFFF"/>
          <w:lang w:val="en-US" w:eastAsia="ru-RU"/>
        </w:rPr>
        <w:t xml:space="preserve"> laws “On teacher status” (2001), “On education” (2003) providing social protection of education workers were taken with the active participation of TU Central Committee. Work of the given laws is under the constant TU control. As a result of hard work of the branch trade union during several years in this direction, the teachers of the Republic since 2008 started to receive additional payments for the seniority, it was done according to the article 32 of the Law “On education”, </w:t>
      </w:r>
      <w:proofErr w:type="gramStart"/>
      <w:r w:rsidRPr="00500112">
        <w:rPr>
          <w:rFonts w:ascii="Times New Roman" w:eastAsia="Times New Roman" w:hAnsi="Times New Roman" w:cs="Times New Roman"/>
          <w:color w:val="0000FF"/>
          <w:sz w:val="24"/>
          <w:szCs w:val="24"/>
          <w:shd w:val="clear" w:color="auto" w:fill="FFFFFF"/>
          <w:lang w:val="en-US" w:eastAsia="ru-RU"/>
        </w:rPr>
        <w:t>so</w:t>
      </w:r>
      <w:proofErr w:type="gramEnd"/>
      <w:r w:rsidRPr="00500112">
        <w:rPr>
          <w:rFonts w:ascii="Times New Roman" w:eastAsia="Times New Roman" w:hAnsi="Times New Roman" w:cs="Times New Roman"/>
          <w:color w:val="0000FF"/>
          <w:sz w:val="24"/>
          <w:szCs w:val="24"/>
          <w:shd w:val="clear" w:color="auto" w:fill="FFFFFF"/>
          <w:lang w:val="en-US" w:eastAsia="ru-RU"/>
        </w:rPr>
        <w:t xml:space="preserve"> the payment of debt for 2003-2007 has been carried out.</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One of the main priority directions in the TU central Committee work is the salary increase of education and science workers. As a result of indefatigable work of TU in this direction, the payment in the education system annually increases.</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Central Committee cooperates with the government organs of all levels. Tripartite agreements on the basis of the Law “On social partnership in the field of Labor relations in Kyrgyz Republic” and “On collective agreements” are the effective forms of TU work that has allowed creating the strong base of collectively-contractual regulation between workers and employers.</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TU Central Committee tries to increase work level of the primary TU organization, their role in the acute problem decision and to the improvement of intra trade union work. </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For these purposes systematic work on professional skill development of the trade-union staff is carried out. TU Central Committee renders constant methodical and practical help on places, workshops and seminars are organized.</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Various republic reviews-competitions conducted by the Central Committee promote the increase of the primary TU organizations work level.</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lastRenderedPageBreak/>
        <w:t>TU pays a great attention to the organization of rest and health improvement of TU members. Great work on the organization on children summer holidays during summer vacation is conducted.</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In 2001 TU Central Committee has introduced the rewards named “Excellent TU movement worker in education” and Honor </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proofErr w:type="gramStart"/>
      <w:r w:rsidRPr="00500112">
        <w:rPr>
          <w:rFonts w:ascii="Times New Roman" w:eastAsia="Times New Roman" w:hAnsi="Times New Roman" w:cs="Times New Roman"/>
          <w:color w:val="0000FF"/>
          <w:sz w:val="24"/>
          <w:szCs w:val="24"/>
          <w:shd w:val="clear" w:color="auto" w:fill="FFFFFF"/>
          <w:lang w:val="en-US" w:eastAsia="ru-RU"/>
        </w:rPr>
        <w:t>Certificate.</w:t>
      </w:r>
      <w:proofErr w:type="gramEnd"/>
      <w:r w:rsidRPr="00500112">
        <w:rPr>
          <w:rFonts w:ascii="Times New Roman" w:eastAsia="Times New Roman" w:hAnsi="Times New Roman" w:cs="Times New Roman"/>
          <w:color w:val="0000FF"/>
          <w:sz w:val="24"/>
          <w:szCs w:val="24"/>
          <w:shd w:val="clear" w:color="auto" w:fill="FFFFFF"/>
          <w:lang w:val="en-US" w:eastAsia="ru-RU"/>
        </w:rPr>
        <w:t xml:space="preserve"> It was introduced with a view of work stimulation and workers’ encouragement for an active TU members’ right and interest protection.</w:t>
      </w:r>
    </w:p>
    <w:p w:rsidR="00500112" w:rsidRDefault="00500112" w:rsidP="00EE4CDD">
      <w:pPr>
        <w:tabs>
          <w:tab w:val="num" w:pos="720"/>
        </w:tabs>
        <w:spacing w:after="0" w:line="360" w:lineRule="auto"/>
        <w:ind w:firstLine="709"/>
        <w:jc w:val="both"/>
        <w:rPr>
          <w:rFonts w:ascii="Times New Roman" w:eastAsia="Times New Roman" w:hAnsi="Times New Roman" w:cs="Times New Roman"/>
          <w:color w:val="0000FF"/>
          <w:sz w:val="24"/>
          <w:szCs w:val="24"/>
          <w:shd w:val="clear" w:color="auto" w:fill="FFFFFF"/>
          <w:lang w:val="en-US" w:eastAsia="ru-RU"/>
        </w:rPr>
      </w:pPr>
      <w:r w:rsidRPr="00500112">
        <w:rPr>
          <w:rFonts w:ascii="Times New Roman" w:eastAsia="Times New Roman" w:hAnsi="Times New Roman" w:cs="Times New Roman"/>
          <w:color w:val="0000FF"/>
          <w:sz w:val="24"/>
          <w:szCs w:val="24"/>
          <w:shd w:val="clear" w:color="auto" w:fill="FFFFFF"/>
          <w:lang w:val="en-US" w:eastAsia="ru-RU"/>
        </w:rPr>
        <w:t>In 2004 honorary titles “</w:t>
      </w:r>
      <w:proofErr w:type="spellStart"/>
      <w:r w:rsidRPr="00500112">
        <w:rPr>
          <w:rFonts w:ascii="Times New Roman" w:eastAsia="Times New Roman" w:hAnsi="Times New Roman" w:cs="Times New Roman"/>
          <w:color w:val="0000FF"/>
          <w:sz w:val="24"/>
          <w:szCs w:val="24"/>
          <w:shd w:val="clear" w:color="auto" w:fill="FFFFFF"/>
          <w:lang w:val="en-US" w:eastAsia="ru-RU"/>
        </w:rPr>
        <w:t>Jyldyn</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500112">
        <w:rPr>
          <w:rFonts w:ascii="Times New Roman" w:eastAsia="Times New Roman" w:hAnsi="Times New Roman" w:cs="Times New Roman"/>
          <w:color w:val="0000FF"/>
          <w:sz w:val="24"/>
          <w:szCs w:val="24"/>
          <w:shd w:val="clear" w:color="auto" w:fill="FFFFFF"/>
          <w:lang w:val="en-US" w:eastAsia="ru-RU"/>
        </w:rPr>
        <w:t>Bakayi</w:t>
      </w:r>
      <w:proofErr w:type="spellEnd"/>
      <w:r w:rsidRPr="00500112">
        <w:rPr>
          <w:rFonts w:ascii="Times New Roman" w:eastAsia="Times New Roman" w:hAnsi="Times New Roman" w:cs="Times New Roman"/>
          <w:color w:val="0000FF"/>
          <w:sz w:val="24"/>
          <w:szCs w:val="24"/>
          <w:shd w:val="clear" w:color="auto" w:fill="FFFFFF"/>
          <w:lang w:val="en-US" w:eastAsia="ru-RU"/>
        </w:rPr>
        <w:t>”, “</w:t>
      </w:r>
      <w:proofErr w:type="spellStart"/>
      <w:r w:rsidRPr="00500112">
        <w:rPr>
          <w:rFonts w:ascii="Times New Roman" w:eastAsia="Times New Roman" w:hAnsi="Times New Roman" w:cs="Times New Roman"/>
          <w:color w:val="0000FF"/>
          <w:sz w:val="24"/>
          <w:szCs w:val="24"/>
          <w:shd w:val="clear" w:color="auto" w:fill="FFFFFF"/>
          <w:lang w:val="en-US" w:eastAsia="ru-RU"/>
        </w:rPr>
        <w:t>Jyldyn</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500112">
        <w:rPr>
          <w:rFonts w:ascii="Times New Roman" w:eastAsia="Times New Roman" w:hAnsi="Times New Roman" w:cs="Times New Roman"/>
          <w:color w:val="0000FF"/>
          <w:sz w:val="24"/>
          <w:szCs w:val="24"/>
          <w:shd w:val="clear" w:color="auto" w:fill="FFFFFF"/>
          <w:lang w:val="en-US" w:eastAsia="ru-RU"/>
        </w:rPr>
        <w:t>Datka</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500112">
        <w:rPr>
          <w:rFonts w:ascii="Times New Roman" w:eastAsia="Times New Roman" w:hAnsi="Times New Roman" w:cs="Times New Roman"/>
          <w:color w:val="0000FF"/>
          <w:sz w:val="24"/>
          <w:szCs w:val="24"/>
          <w:shd w:val="clear" w:color="auto" w:fill="FFFFFF"/>
          <w:lang w:val="en-US" w:eastAsia="ru-RU"/>
        </w:rPr>
        <w:t>aiymy</w:t>
      </w:r>
      <w:proofErr w:type="spellEnd"/>
      <w:r w:rsidRPr="00500112">
        <w:rPr>
          <w:rFonts w:ascii="Times New Roman" w:eastAsia="Times New Roman" w:hAnsi="Times New Roman" w:cs="Times New Roman"/>
          <w:color w:val="0000FF"/>
          <w:sz w:val="24"/>
          <w:szCs w:val="24"/>
          <w:shd w:val="clear" w:color="auto" w:fill="FFFFFF"/>
          <w:lang w:val="en-US" w:eastAsia="ru-RU"/>
        </w:rPr>
        <w:t>”, “</w:t>
      </w:r>
      <w:proofErr w:type="spellStart"/>
      <w:r w:rsidRPr="00500112">
        <w:rPr>
          <w:rFonts w:ascii="Times New Roman" w:eastAsia="Times New Roman" w:hAnsi="Times New Roman" w:cs="Times New Roman"/>
          <w:color w:val="0000FF"/>
          <w:sz w:val="24"/>
          <w:szCs w:val="24"/>
          <w:shd w:val="clear" w:color="auto" w:fill="FFFFFF"/>
          <w:lang w:val="en-US" w:eastAsia="ru-RU"/>
        </w:rPr>
        <w:t>Jyldyn</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500112">
        <w:rPr>
          <w:rFonts w:ascii="Times New Roman" w:eastAsia="Times New Roman" w:hAnsi="Times New Roman" w:cs="Times New Roman"/>
          <w:color w:val="0000FF"/>
          <w:sz w:val="24"/>
          <w:szCs w:val="24"/>
          <w:shd w:val="clear" w:color="auto" w:fill="FFFFFF"/>
          <w:lang w:val="en-US" w:eastAsia="ru-RU"/>
        </w:rPr>
        <w:t>Myrzasy</w:t>
      </w:r>
      <w:proofErr w:type="spellEnd"/>
      <w:r w:rsidRPr="00500112">
        <w:rPr>
          <w:rFonts w:ascii="Times New Roman" w:eastAsia="Times New Roman" w:hAnsi="Times New Roman" w:cs="Times New Roman"/>
          <w:color w:val="0000FF"/>
          <w:sz w:val="24"/>
          <w:szCs w:val="24"/>
          <w:shd w:val="clear" w:color="auto" w:fill="FFFFFF"/>
          <w:lang w:val="en-US" w:eastAsia="ru-RU"/>
        </w:rPr>
        <w:t>”, “</w:t>
      </w:r>
      <w:proofErr w:type="spellStart"/>
      <w:r w:rsidRPr="00500112">
        <w:rPr>
          <w:rFonts w:ascii="Times New Roman" w:eastAsia="Times New Roman" w:hAnsi="Times New Roman" w:cs="Times New Roman"/>
          <w:color w:val="0000FF"/>
          <w:sz w:val="24"/>
          <w:szCs w:val="24"/>
          <w:shd w:val="clear" w:color="auto" w:fill="FFFFFF"/>
          <w:lang w:val="en-US" w:eastAsia="ru-RU"/>
        </w:rPr>
        <w:t>Jyldyn</w:t>
      </w:r>
      <w:proofErr w:type="spellEnd"/>
      <w:r w:rsidRPr="00500112">
        <w:rPr>
          <w:rFonts w:ascii="Times New Roman" w:eastAsia="Times New Roman" w:hAnsi="Times New Roman" w:cs="Times New Roman"/>
          <w:color w:val="0000FF"/>
          <w:sz w:val="24"/>
          <w:szCs w:val="24"/>
          <w:shd w:val="clear" w:color="auto" w:fill="FFFFFF"/>
          <w:lang w:val="en-US" w:eastAsia="ru-RU"/>
        </w:rPr>
        <w:t xml:space="preserve"> </w:t>
      </w:r>
      <w:proofErr w:type="spellStart"/>
      <w:r w:rsidRPr="00500112">
        <w:rPr>
          <w:rFonts w:ascii="Times New Roman" w:eastAsia="Times New Roman" w:hAnsi="Times New Roman" w:cs="Times New Roman"/>
          <w:color w:val="0000FF"/>
          <w:sz w:val="24"/>
          <w:szCs w:val="24"/>
          <w:shd w:val="clear" w:color="auto" w:fill="FFFFFF"/>
          <w:lang w:val="en-US" w:eastAsia="ru-RU"/>
        </w:rPr>
        <w:t>aiymy</w:t>
      </w:r>
      <w:proofErr w:type="spellEnd"/>
      <w:r w:rsidRPr="00500112">
        <w:rPr>
          <w:rFonts w:ascii="Times New Roman" w:eastAsia="Times New Roman" w:hAnsi="Times New Roman" w:cs="Times New Roman"/>
          <w:color w:val="0000FF"/>
          <w:sz w:val="24"/>
          <w:szCs w:val="24"/>
          <w:shd w:val="clear" w:color="auto" w:fill="FFFFFF"/>
          <w:lang w:val="en-US" w:eastAsia="ru-RU"/>
        </w:rPr>
        <w:t>” were established.</w:t>
      </w:r>
    </w:p>
    <w:p w:rsidR="00EE4CDD" w:rsidRPr="00500112" w:rsidRDefault="00EE4CDD"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p>
    <w:p w:rsidR="00500112" w:rsidRPr="00EE4CDD" w:rsidRDefault="00500112" w:rsidP="00EE4CDD">
      <w:pPr>
        <w:pStyle w:val="ad"/>
        <w:numPr>
          <w:ilvl w:val="0"/>
          <w:numId w:val="27"/>
        </w:numPr>
        <w:tabs>
          <w:tab w:val="num" w:pos="720"/>
        </w:tabs>
        <w:spacing w:after="0" w:line="360" w:lineRule="auto"/>
        <w:jc w:val="both"/>
        <w:rPr>
          <w:rFonts w:ascii="Times New Roman" w:eastAsia="Times New Roman" w:hAnsi="Times New Roman" w:cs="Times New Roman"/>
          <w:b/>
          <w:bCs/>
          <w:color w:val="0000FF"/>
          <w:sz w:val="24"/>
          <w:szCs w:val="24"/>
          <w:shd w:val="clear" w:color="auto" w:fill="FFFFFF"/>
          <w:lang w:val="en-US" w:eastAsia="ru-RU"/>
        </w:rPr>
      </w:pPr>
      <w:r w:rsidRPr="00EE4CDD">
        <w:rPr>
          <w:rFonts w:ascii="Times New Roman" w:eastAsia="Times New Roman" w:hAnsi="Times New Roman" w:cs="Times New Roman"/>
          <w:b/>
          <w:bCs/>
          <w:color w:val="0000FF"/>
          <w:sz w:val="24"/>
          <w:szCs w:val="24"/>
          <w:shd w:val="clear" w:color="auto" w:fill="FFFFFF"/>
          <w:lang w:val="en-US" w:eastAsia="ru-RU"/>
        </w:rPr>
        <w:t>Social partnership.</w:t>
      </w:r>
    </w:p>
    <w:p w:rsidR="00EE4CDD" w:rsidRPr="00500112" w:rsidRDefault="00EE4CDD" w:rsidP="001C50BC">
      <w:pPr>
        <w:tabs>
          <w:tab w:val="num" w:pos="720"/>
        </w:tabs>
        <w:spacing w:after="0" w:line="360" w:lineRule="auto"/>
        <w:ind w:left="720" w:hanging="720"/>
        <w:jc w:val="both"/>
        <w:rPr>
          <w:rFonts w:ascii="Times New Roman" w:eastAsia="Times New Roman" w:hAnsi="Times New Roman" w:cs="Times New Roman"/>
          <w:sz w:val="24"/>
          <w:szCs w:val="24"/>
          <w:lang w:val="en-US" w:eastAsia="ru-RU"/>
        </w:rPr>
      </w:pP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of education and science workers’ builds the activity with employers on principles of social partnership and cooperates with the Ministry of education and science of Kyrgyz Republic, with the National Academy of Science of KR, Educational Committee, Committee on Science, Culture and informational policy with parliament committee on education, with the organs of governmental and local self-management.</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One of the most effective forms of work has been bargaining and tripartite agreements according to the law “On social partnership in the sphere of labor relationships in the Kyrgyz Republic” and “On collective agreements” The adopted agreements contribute a lot to the solving of issues and problems on the regional level and in the educational organizations.</w:t>
      </w:r>
    </w:p>
    <w:p w:rsidR="00500112" w:rsidRDefault="00500112" w:rsidP="00EE4CDD">
      <w:pPr>
        <w:tabs>
          <w:tab w:val="num" w:pos="720"/>
        </w:tabs>
        <w:spacing w:after="0" w:line="360" w:lineRule="auto"/>
        <w:ind w:firstLine="709"/>
        <w:jc w:val="both"/>
        <w:rPr>
          <w:rFonts w:ascii="Times New Roman" w:eastAsia="Times New Roman" w:hAnsi="Times New Roman" w:cs="Times New Roman"/>
          <w:color w:val="0000FF"/>
          <w:sz w:val="24"/>
          <w:szCs w:val="24"/>
          <w:shd w:val="clear" w:color="auto" w:fill="FFFFFF"/>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There is a branch Agreement between the Ministry of education and science of KR and the Central Committee. This branch agreement is signed each 3 years, and in 2008 in addition to this agreement a Memorandum about the cooperation between the Ministry and the Central Committee was signed. </w:t>
      </w:r>
    </w:p>
    <w:p w:rsidR="00EE4CDD" w:rsidRPr="00500112" w:rsidRDefault="00EE4CDD"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p>
    <w:p w:rsidR="00500112" w:rsidRPr="00EE4CDD" w:rsidRDefault="00500112" w:rsidP="00EE4CDD">
      <w:pPr>
        <w:pStyle w:val="ad"/>
        <w:numPr>
          <w:ilvl w:val="0"/>
          <w:numId w:val="27"/>
        </w:numPr>
        <w:tabs>
          <w:tab w:val="num" w:pos="720"/>
        </w:tabs>
        <w:spacing w:after="0" w:line="360" w:lineRule="auto"/>
        <w:jc w:val="both"/>
        <w:rPr>
          <w:rFonts w:ascii="Times New Roman" w:eastAsia="Times New Roman" w:hAnsi="Times New Roman" w:cs="Times New Roman"/>
          <w:b/>
          <w:bCs/>
          <w:color w:val="0000FF"/>
          <w:sz w:val="24"/>
          <w:szCs w:val="24"/>
          <w:shd w:val="clear" w:color="auto" w:fill="FFFFFF"/>
          <w:lang w:val="en-US" w:eastAsia="ru-RU"/>
        </w:rPr>
      </w:pPr>
      <w:r w:rsidRPr="00EE4CDD">
        <w:rPr>
          <w:rFonts w:ascii="Times New Roman" w:eastAsia="Times New Roman" w:hAnsi="Times New Roman" w:cs="Times New Roman"/>
          <w:b/>
          <w:bCs/>
          <w:color w:val="0000FF"/>
          <w:sz w:val="24"/>
          <w:szCs w:val="24"/>
          <w:shd w:val="clear" w:color="auto" w:fill="FFFFFF"/>
          <w:lang w:val="en-US" w:eastAsia="ru-RU"/>
        </w:rPr>
        <w:t xml:space="preserve">Editing work. </w:t>
      </w:r>
    </w:p>
    <w:p w:rsidR="00EE4CDD" w:rsidRPr="00500112" w:rsidRDefault="00EE4CDD" w:rsidP="001C50BC">
      <w:pPr>
        <w:tabs>
          <w:tab w:val="num" w:pos="720"/>
        </w:tabs>
        <w:spacing w:after="0" w:line="360" w:lineRule="auto"/>
        <w:ind w:left="720" w:hanging="720"/>
        <w:jc w:val="both"/>
        <w:rPr>
          <w:rFonts w:ascii="Times New Roman" w:eastAsia="Times New Roman" w:hAnsi="Times New Roman" w:cs="Times New Roman"/>
          <w:sz w:val="24"/>
          <w:szCs w:val="24"/>
          <w:lang w:val="en-US" w:eastAsia="ru-RU"/>
        </w:rPr>
      </w:pP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of education and science workers has its own printing organ –the socially-legal newspaper “Position of Trade Union” which is published since 2001, with 3,500 copies monthly.</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On the newspaper each reader finds answers on social, economic and legal questions, explanations and comments of various decisions and laws of the country.</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members receive the information of TU work; have an opportunity to act and express their opinion on its pages.</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lastRenderedPageBreak/>
        <w:t>The newspaper has got wide popularity among workers not only in system of education and sciences, but also in other branches.</w:t>
      </w:r>
    </w:p>
    <w:p w:rsidR="00500112" w:rsidRPr="00500112" w:rsidRDefault="00500112" w:rsidP="00EE4CDD">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 Central Committee is publishing legal and methodical papers with a view of maintenance of trade union activists with documents necessary for TU work in the sphere of education.</w:t>
      </w:r>
    </w:p>
    <w:p w:rsidR="00500112" w:rsidRPr="00500112" w:rsidRDefault="00500112" w:rsidP="001C50BC">
      <w:pPr>
        <w:tabs>
          <w:tab w:val="num" w:pos="720"/>
        </w:tabs>
        <w:spacing w:after="0" w:line="360" w:lineRule="auto"/>
        <w:ind w:left="706" w:hanging="720"/>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w:t>
      </w:r>
    </w:p>
    <w:p w:rsidR="00500112" w:rsidRPr="00EE4CDD" w:rsidRDefault="00500112" w:rsidP="00EE4CDD">
      <w:pPr>
        <w:pStyle w:val="ad"/>
        <w:numPr>
          <w:ilvl w:val="0"/>
          <w:numId w:val="27"/>
        </w:numPr>
        <w:tabs>
          <w:tab w:val="num" w:pos="720"/>
        </w:tabs>
        <w:spacing w:after="0" w:line="360" w:lineRule="auto"/>
        <w:jc w:val="both"/>
        <w:rPr>
          <w:rFonts w:ascii="Times New Roman" w:eastAsia="Times New Roman" w:hAnsi="Times New Roman" w:cs="Times New Roman"/>
          <w:b/>
          <w:bCs/>
          <w:color w:val="0000FF"/>
          <w:sz w:val="24"/>
          <w:szCs w:val="24"/>
          <w:shd w:val="clear" w:color="auto" w:fill="FFFFFF"/>
          <w:lang w:val="en-US" w:eastAsia="ru-RU"/>
        </w:rPr>
      </w:pPr>
      <w:r w:rsidRPr="00EE4CDD">
        <w:rPr>
          <w:rFonts w:ascii="Times New Roman" w:eastAsia="Times New Roman" w:hAnsi="Times New Roman" w:cs="Times New Roman"/>
          <w:b/>
          <w:bCs/>
          <w:color w:val="0000FF"/>
          <w:sz w:val="24"/>
          <w:szCs w:val="24"/>
          <w:shd w:val="clear" w:color="auto" w:fill="FFFFFF"/>
          <w:lang w:val="en-US" w:eastAsia="ru-RU"/>
        </w:rPr>
        <w:t>International ties</w:t>
      </w:r>
    </w:p>
    <w:p w:rsidR="00EE4CDD" w:rsidRPr="00500112" w:rsidRDefault="00EE4CDD" w:rsidP="001C50BC">
      <w:pPr>
        <w:tabs>
          <w:tab w:val="num" w:pos="720"/>
        </w:tabs>
        <w:spacing w:after="0" w:line="360" w:lineRule="auto"/>
        <w:ind w:left="720" w:hanging="720"/>
        <w:jc w:val="both"/>
        <w:rPr>
          <w:rFonts w:ascii="Times New Roman" w:eastAsia="Times New Roman" w:hAnsi="Times New Roman" w:cs="Times New Roman"/>
          <w:sz w:val="24"/>
          <w:szCs w:val="24"/>
          <w:lang w:val="en-US" w:eastAsia="ru-RU"/>
        </w:rPr>
      </w:pPr>
    </w:p>
    <w:p w:rsidR="00500112" w:rsidRPr="00500112" w:rsidRDefault="00500112" w:rsidP="00F7650B">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xml:space="preserve">TUESW of Kyrgyz Republic cooperates with countries of Commonwealth of the Independent </w:t>
      </w:r>
      <w:proofErr w:type="gramStart"/>
      <w:r w:rsidRPr="00500112">
        <w:rPr>
          <w:rFonts w:ascii="Times New Roman" w:eastAsia="Times New Roman" w:hAnsi="Times New Roman" w:cs="Times New Roman"/>
          <w:color w:val="0000FF"/>
          <w:sz w:val="24"/>
          <w:szCs w:val="24"/>
          <w:shd w:val="clear" w:color="auto" w:fill="FFFFFF"/>
          <w:lang w:val="en-US" w:eastAsia="ru-RU"/>
        </w:rPr>
        <w:t>States,</w:t>
      </w:r>
      <w:proofErr w:type="gramEnd"/>
      <w:r w:rsidRPr="00500112">
        <w:rPr>
          <w:rFonts w:ascii="Times New Roman" w:eastAsia="Times New Roman" w:hAnsi="Times New Roman" w:cs="Times New Roman"/>
          <w:color w:val="0000FF"/>
          <w:sz w:val="24"/>
          <w:szCs w:val="24"/>
          <w:shd w:val="clear" w:color="auto" w:fill="FFFFFF"/>
          <w:lang w:val="en-US" w:eastAsia="ru-RU"/>
        </w:rPr>
        <w:t xml:space="preserve"> it is a member organization of International Unification of trade unions of the education and science workers with the headquarters in Moscow. TUESW is a member organization of the International association of trade unions of education and science workers and Education International (EI), with the headquarters in Brussels, International Eurasian organization of TUESW (IEATUESW) with the headquarters in Ankara. Contacts become stronger by carrying out the international seminars, participation at TU leaders meeting. The fruitful cooperation between the Central Committee and Education International which has been going on for many years contributes a lot to the leaders’ qualification increase and to the participation in the World Trade Union movement.</w:t>
      </w:r>
    </w:p>
    <w:p w:rsidR="00500112" w:rsidRPr="00500112" w:rsidRDefault="00500112" w:rsidP="00F7650B">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Meeting, exchange of opinions with the TU movement leaders of CIS and foreign countries enrich contacts and promote the further strengthening and consolidation of all trade unions in conditions of world globalization.</w:t>
      </w:r>
    </w:p>
    <w:p w:rsidR="00500112" w:rsidRPr="00500112" w:rsidRDefault="00500112" w:rsidP="00F7650B">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The trade union of Kyrgyzstan being a part of the international trade union movement supports the solidarity of education and science workers of all countries.</w:t>
      </w:r>
    </w:p>
    <w:p w:rsidR="00500112" w:rsidRPr="00500112" w:rsidRDefault="00500112" w:rsidP="00F7650B">
      <w:pPr>
        <w:tabs>
          <w:tab w:val="num" w:pos="720"/>
        </w:tabs>
        <w:spacing w:after="0" w:line="360" w:lineRule="auto"/>
        <w:ind w:firstLine="709"/>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TUESW of Kyrgyz Republic now is a strong organization. The main purpose of TUESW is the TU movement strengthening and authority increasing on the basis of real work for the interests of the ordinary workers.</w:t>
      </w:r>
    </w:p>
    <w:p w:rsidR="00500112" w:rsidRPr="00500112" w:rsidRDefault="00500112" w:rsidP="001C50BC">
      <w:pPr>
        <w:tabs>
          <w:tab w:val="num" w:pos="720"/>
        </w:tabs>
        <w:spacing w:after="0" w:line="360" w:lineRule="auto"/>
        <w:ind w:hanging="720"/>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w:t>
      </w:r>
    </w:p>
    <w:p w:rsidR="00500112" w:rsidRPr="00500112" w:rsidRDefault="00500112" w:rsidP="00F7650B">
      <w:pPr>
        <w:tabs>
          <w:tab w:val="num" w:pos="720"/>
        </w:tabs>
        <w:spacing w:after="0" w:line="360" w:lineRule="auto"/>
        <w:ind w:hanging="720"/>
        <w:jc w:val="center"/>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OUR FORCE IS IN OUR UNITY!</w:t>
      </w:r>
    </w:p>
    <w:p w:rsidR="00500112" w:rsidRPr="00500112" w:rsidRDefault="00500112" w:rsidP="001C50BC">
      <w:pPr>
        <w:tabs>
          <w:tab w:val="num" w:pos="720"/>
        </w:tabs>
        <w:spacing w:after="0" w:line="360" w:lineRule="auto"/>
        <w:ind w:hanging="720"/>
        <w:jc w:val="both"/>
        <w:rPr>
          <w:rFonts w:ascii="Times New Roman" w:eastAsia="Times New Roman" w:hAnsi="Times New Roman" w:cs="Times New Roman"/>
          <w:sz w:val="24"/>
          <w:szCs w:val="24"/>
          <w:lang w:val="en-US" w:eastAsia="ru-RU"/>
        </w:rPr>
      </w:pPr>
      <w:r w:rsidRPr="00500112">
        <w:rPr>
          <w:rFonts w:ascii="Times New Roman" w:eastAsia="Times New Roman" w:hAnsi="Times New Roman" w:cs="Times New Roman"/>
          <w:color w:val="0000FF"/>
          <w:sz w:val="24"/>
          <w:szCs w:val="24"/>
          <w:shd w:val="clear" w:color="auto" w:fill="FFFFFF"/>
          <w:lang w:val="en-US" w:eastAsia="ru-RU"/>
        </w:rPr>
        <w:t> </w:t>
      </w:r>
    </w:p>
    <w:p w:rsidR="00500112" w:rsidRPr="00F7650B" w:rsidRDefault="00500112" w:rsidP="001C50BC">
      <w:pPr>
        <w:tabs>
          <w:tab w:val="num" w:pos="720"/>
        </w:tabs>
        <w:spacing w:after="0" w:line="360" w:lineRule="auto"/>
        <w:ind w:hanging="720"/>
        <w:jc w:val="both"/>
        <w:rPr>
          <w:rFonts w:ascii="Times New Roman" w:eastAsia="Times New Roman" w:hAnsi="Times New Roman" w:cs="Times New Roman"/>
          <w:sz w:val="24"/>
          <w:szCs w:val="24"/>
          <w:lang w:eastAsia="ru-RU"/>
        </w:rPr>
      </w:pPr>
      <w:r w:rsidRPr="00F7650B">
        <w:rPr>
          <w:rFonts w:ascii="Times New Roman" w:eastAsia="Times New Roman" w:hAnsi="Times New Roman" w:cs="Times New Roman"/>
          <w:sz w:val="24"/>
          <w:szCs w:val="24"/>
          <w:shd w:val="clear" w:color="auto" w:fill="FFFFFF"/>
          <w:lang w:eastAsia="ru-RU"/>
        </w:rPr>
        <w:t>Наш адрес:</w:t>
      </w:r>
    </w:p>
    <w:p w:rsidR="00500112" w:rsidRPr="00F7650B" w:rsidRDefault="00500112" w:rsidP="001C50BC">
      <w:pPr>
        <w:tabs>
          <w:tab w:val="num" w:pos="720"/>
        </w:tabs>
        <w:spacing w:after="0" w:line="360" w:lineRule="auto"/>
        <w:ind w:hanging="720"/>
        <w:jc w:val="both"/>
        <w:rPr>
          <w:rFonts w:ascii="Times New Roman" w:eastAsia="Times New Roman" w:hAnsi="Times New Roman" w:cs="Times New Roman"/>
          <w:sz w:val="24"/>
          <w:szCs w:val="24"/>
          <w:lang w:eastAsia="ru-RU"/>
        </w:rPr>
      </w:pPr>
      <w:r w:rsidRPr="00F7650B">
        <w:rPr>
          <w:rFonts w:ascii="Times New Roman" w:eastAsia="Times New Roman" w:hAnsi="Times New Roman" w:cs="Times New Roman"/>
          <w:sz w:val="24"/>
          <w:szCs w:val="24"/>
          <w:shd w:val="clear" w:color="auto" w:fill="FFFFFF"/>
          <w:lang w:eastAsia="ru-RU"/>
        </w:rPr>
        <w:t xml:space="preserve">720032, </w:t>
      </w:r>
      <w:proofErr w:type="spellStart"/>
      <w:r w:rsidRPr="00F7650B">
        <w:rPr>
          <w:rFonts w:ascii="Times New Roman" w:eastAsia="Times New Roman" w:hAnsi="Times New Roman" w:cs="Times New Roman"/>
          <w:sz w:val="24"/>
          <w:szCs w:val="24"/>
          <w:shd w:val="clear" w:color="auto" w:fill="FFFFFF"/>
          <w:lang w:eastAsia="ru-RU"/>
        </w:rPr>
        <w:t>г</w:t>
      </w:r>
      <w:proofErr w:type="gramStart"/>
      <w:r w:rsidRPr="00F7650B">
        <w:rPr>
          <w:rFonts w:ascii="Times New Roman" w:eastAsia="Times New Roman" w:hAnsi="Times New Roman" w:cs="Times New Roman"/>
          <w:sz w:val="24"/>
          <w:szCs w:val="24"/>
          <w:shd w:val="clear" w:color="auto" w:fill="FFFFFF"/>
          <w:lang w:eastAsia="ru-RU"/>
        </w:rPr>
        <w:t>.Б</w:t>
      </w:r>
      <w:proofErr w:type="gramEnd"/>
      <w:r w:rsidRPr="00F7650B">
        <w:rPr>
          <w:rFonts w:ascii="Times New Roman" w:eastAsia="Times New Roman" w:hAnsi="Times New Roman" w:cs="Times New Roman"/>
          <w:sz w:val="24"/>
          <w:szCs w:val="24"/>
          <w:shd w:val="clear" w:color="auto" w:fill="FFFFFF"/>
          <w:lang w:eastAsia="ru-RU"/>
        </w:rPr>
        <w:t>ишкек</w:t>
      </w:r>
      <w:proofErr w:type="spellEnd"/>
      <w:r w:rsidRPr="00F7650B">
        <w:rPr>
          <w:rFonts w:ascii="Times New Roman" w:eastAsia="Times New Roman" w:hAnsi="Times New Roman" w:cs="Times New Roman"/>
          <w:sz w:val="24"/>
          <w:szCs w:val="24"/>
          <w:shd w:val="clear" w:color="auto" w:fill="FFFFFF"/>
          <w:lang w:eastAsia="ru-RU"/>
        </w:rPr>
        <w:t>,</w:t>
      </w:r>
    </w:p>
    <w:p w:rsidR="00500112" w:rsidRPr="00F7650B" w:rsidRDefault="00500112" w:rsidP="001C50BC">
      <w:pPr>
        <w:tabs>
          <w:tab w:val="num" w:pos="720"/>
        </w:tabs>
        <w:spacing w:after="0" w:line="360" w:lineRule="auto"/>
        <w:ind w:hanging="720"/>
        <w:jc w:val="both"/>
        <w:rPr>
          <w:rFonts w:ascii="Times New Roman" w:eastAsia="Times New Roman" w:hAnsi="Times New Roman" w:cs="Times New Roman"/>
          <w:sz w:val="24"/>
          <w:szCs w:val="24"/>
          <w:lang w:eastAsia="ru-RU"/>
        </w:rPr>
      </w:pPr>
      <w:r w:rsidRPr="00F7650B">
        <w:rPr>
          <w:rFonts w:ascii="Times New Roman" w:eastAsia="Times New Roman" w:hAnsi="Times New Roman" w:cs="Times New Roman"/>
          <w:sz w:val="24"/>
          <w:szCs w:val="24"/>
          <w:shd w:val="clear" w:color="auto" w:fill="FFFFFF"/>
          <w:lang w:eastAsia="ru-RU"/>
        </w:rPr>
        <w:t>проспект</w:t>
      </w:r>
      <w:proofErr w:type="gramStart"/>
      <w:r w:rsidRPr="00F7650B">
        <w:rPr>
          <w:rFonts w:ascii="Times New Roman" w:eastAsia="Times New Roman" w:hAnsi="Times New Roman" w:cs="Times New Roman"/>
          <w:sz w:val="24"/>
          <w:szCs w:val="24"/>
          <w:shd w:val="clear" w:color="auto" w:fill="FFFFFF"/>
          <w:lang w:eastAsia="ru-RU"/>
        </w:rPr>
        <w:t xml:space="preserve"> Ч</w:t>
      </w:r>
      <w:proofErr w:type="gramEnd"/>
      <w:r w:rsidRPr="00F7650B">
        <w:rPr>
          <w:rFonts w:ascii="Times New Roman" w:eastAsia="Times New Roman" w:hAnsi="Times New Roman" w:cs="Times New Roman"/>
          <w:sz w:val="24"/>
          <w:szCs w:val="24"/>
          <w:shd w:val="clear" w:color="auto" w:fill="FFFFFF"/>
          <w:lang w:eastAsia="ru-RU"/>
        </w:rPr>
        <w:t>уй, 207</w:t>
      </w:r>
    </w:p>
    <w:p w:rsidR="00500112" w:rsidRPr="00F7650B" w:rsidRDefault="00500112" w:rsidP="001C50BC">
      <w:pPr>
        <w:tabs>
          <w:tab w:val="num" w:pos="720"/>
        </w:tabs>
        <w:spacing w:after="0" w:line="360" w:lineRule="auto"/>
        <w:ind w:hanging="720"/>
        <w:jc w:val="both"/>
        <w:rPr>
          <w:rFonts w:ascii="Times New Roman" w:eastAsia="Times New Roman" w:hAnsi="Times New Roman" w:cs="Times New Roman"/>
          <w:sz w:val="24"/>
          <w:szCs w:val="24"/>
          <w:lang w:eastAsia="ru-RU"/>
        </w:rPr>
      </w:pPr>
      <w:r w:rsidRPr="00F7650B">
        <w:rPr>
          <w:rFonts w:ascii="Times New Roman" w:eastAsia="Times New Roman" w:hAnsi="Times New Roman" w:cs="Times New Roman"/>
          <w:sz w:val="24"/>
          <w:szCs w:val="24"/>
          <w:shd w:val="clear" w:color="auto" w:fill="FFFFFF"/>
          <w:lang w:eastAsia="ru-RU"/>
        </w:rPr>
        <w:t>тел.: +996312 625746 факс: +996312 665811</w:t>
      </w:r>
    </w:p>
    <w:p w:rsidR="00500112" w:rsidRPr="00F7650B" w:rsidRDefault="00500112" w:rsidP="001C50BC">
      <w:pPr>
        <w:tabs>
          <w:tab w:val="num" w:pos="720"/>
        </w:tabs>
        <w:spacing w:after="0" w:line="360" w:lineRule="auto"/>
        <w:ind w:hanging="720"/>
        <w:jc w:val="both"/>
        <w:rPr>
          <w:rFonts w:ascii="Times New Roman" w:eastAsia="Times New Roman" w:hAnsi="Times New Roman" w:cs="Times New Roman"/>
          <w:sz w:val="24"/>
          <w:szCs w:val="24"/>
          <w:lang w:eastAsia="ru-RU"/>
        </w:rPr>
      </w:pPr>
      <w:proofErr w:type="gramStart"/>
      <w:r w:rsidRPr="00F7650B">
        <w:rPr>
          <w:rFonts w:ascii="Times New Roman" w:eastAsia="Times New Roman" w:hAnsi="Times New Roman" w:cs="Times New Roman"/>
          <w:sz w:val="24"/>
          <w:szCs w:val="24"/>
          <w:shd w:val="clear" w:color="auto" w:fill="FFFFFF"/>
          <w:lang w:val="en-US" w:eastAsia="ru-RU"/>
        </w:rPr>
        <w:t>e-mail</w:t>
      </w:r>
      <w:proofErr w:type="gramEnd"/>
      <w:r w:rsidRPr="00F7650B">
        <w:rPr>
          <w:rFonts w:ascii="Times New Roman" w:eastAsia="Times New Roman" w:hAnsi="Times New Roman" w:cs="Times New Roman"/>
          <w:sz w:val="24"/>
          <w:szCs w:val="24"/>
          <w:shd w:val="clear" w:color="auto" w:fill="FFFFFF"/>
          <w:lang w:val="en-US" w:eastAsia="ru-RU"/>
        </w:rPr>
        <w:t xml:space="preserve">: </w:t>
      </w:r>
      <w:hyperlink r:id="rId7" w:history="1">
        <w:r w:rsidRPr="00F7650B">
          <w:rPr>
            <w:rFonts w:ascii="Times New Roman" w:eastAsia="Times New Roman" w:hAnsi="Times New Roman" w:cs="Times New Roman"/>
            <w:sz w:val="24"/>
            <w:szCs w:val="24"/>
            <w:u w:val="single"/>
            <w:shd w:val="clear" w:color="auto" w:fill="FFFFFF"/>
            <w:lang w:val="en-US" w:eastAsia="ru-RU"/>
          </w:rPr>
          <w:t>Asylbek51@yandex.ru</w:t>
        </w:r>
      </w:hyperlink>
    </w:p>
    <w:p w:rsidR="00924DEA" w:rsidRPr="00582576" w:rsidRDefault="00500112" w:rsidP="001C50BC">
      <w:pPr>
        <w:tabs>
          <w:tab w:val="num" w:pos="720"/>
        </w:tabs>
        <w:spacing w:after="0" w:line="360" w:lineRule="auto"/>
        <w:ind w:hanging="720"/>
        <w:rPr>
          <w:rFonts w:ascii="Times New Roman" w:hAnsi="Times New Roman" w:cs="Times New Roman"/>
          <w:sz w:val="24"/>
          <w:szCs w:val="24"/>
        </w:rPr>
      </w:pPr>
      <w:r w:rsidRPr="00F7650B">
        <w:rPr>
          <w:rFonts w:ascii="Times New Roman" w:eastAsia="Times New Roman" w:hAnsi="Times New Roman" w:cs="Times New Roman"/>
          <w:sz w:val="24"/>
          <w:szCs w:val="24"/>
          <w:lang w:val="en-US" w:eastAsia="ru-RU"/>
        </w:rPr>
        <w:t> </w:t>
      </w:r>
      <w:bookmarkStart w:id="0" w:name="_GoBack"/>
      <w:bookmarkEnd w:id="0"/>
    </w:p>
    <w:sectPr w:rsidR="00924DEA" w:rsidRPr="00582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6C3"/>
    <w:multiLevelType w:val="hybridMultilevel"/>
    <w:tmpl w:val="2EE449BE"/>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E7EE3"/>
    <w:multiLevelType w:val="hybridMultilevel"/>
    <w:tmpl w:val="A2763A7E"/>
    <w:lvl w:ilvl="0" w:tplc="87B6C630">
      <w:start w:val="8"/>
      <w:numFmt w:val="bullet"/>
      <w:lvlText w:val="·"/>
      <w:lvlJc w:val="left"/>
      <w:pPr>
        <w:ind w:left="1980" w:hanging="360"/>
      </w:pPr>
      <w:rPr>
        <w:rFonts w:ascii="Times New Roman" w:eastAsia="Symbol" w:hAnsi="Times New Roman" w:cs="Times New Roman" w:hint="default"/>
        <w:color w:val="008000"/>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B932954"/>
    <w:multiLevelType w:val="hybridMultilevel"/>
    <w:tmpl w:val="4D7E695A"/>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F0C04"/>
    <w:multiLevelType w:val="multilevel"/>
    <w:tmpl w:val="5230929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0CFB20E6"/>
    <w:multiLevelType w:val="hybridMultilevel"/>
    <w:tmpl w:val="7CE25256"/>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F3D93"/>
    <w:multiLevelType w:val="hybridMultilevel"/>
    <w:tmpl w:val="EA823226"/>
    <w:lvl w:ilvl="0" w:tplc="13F885B0">
      <w:start w:val="1"/>
      <w:numFmt w:val="upperRoman"/>
      <w:lvlText w:val="%1."/>
      <w:lvlJc w:val="left"/>
      <w:pPr>
        <w:ind w:left="1800" w:hanging="720"/>
      </w:pPr>
      <w:rPr>
        <w:rFonts w:eastAsia="Times New Roman UniToktom" w:hint="default"/>
        <w:b/>
        <w:color w:val="008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AF3442"/>
    <w:multiLevelType w:val="hybridMultilevel"/>
    <w:tmpl w:val="FE940442"/>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C367B"/>
    <w:multiLevelType w:val="multilevel"/>
    <w:tmpl w:val="AE38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A08C8"/>
    <w:multiLevelType w:val="multilevel"/>
    <w:tmpl w:val="DFE6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D3817"/>
    <w:multiLevelType w:val="hybridMultilevel"/>
    <w:tmpl w:val="2B5CD0CC"/>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F202F"/>
    <w:multiLevelType w:val="hybridMultilevel"/>
    <w:tmpl w:val="7638A78A"/>
    <w:lvl w:ilvl="0" w:tplc="BE4CE6C4">
      <w:start w:val="1"/>
      <w:numFmt w:val="upperRoman"/>
      <w:lvlText w:val="%1."/>
      <w:lvlJc w:val="right"/>
      <w:pPr>
        <w:ind w:left="720" w:hanging="360"/>
      </w:pPr>
      <w:rPr>
        <w:color w:val="4F81BD" w:themeColor="accent1"/>
      </w:rPr>
    </w:lvl>
    <w:lvl w:ilvl="1" w:tplc="E3469990">
      <w:start w:val="2"/>
      <w:numFmt w:val="bullet"/>
      <w:lvlText w:val="·"/>
      <w:lvlJc w:val="left"/>
      <w:pPr>
        <w:ind w:left="1680" w:hanging="600"/>
      </w:pPr>
      <w:rPr>
        <w:rFonts w:ascii="Times New Roman" w:eastAsia="Times New Roman" w:hAnsi="Times New Roman" w:cs="Times New Roman" w:hint="default"/>
        <w:color w:val="0000FF"/>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3E36"/>
    <w:multiLevelType w:val="hybridMultilevel"/>
    <w:tmpl w:val="DBDE94C8"/>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829C4"/>
    <w:multiLevelType w:val="multilevel"/>
    <w:tmpl w:val="FCA4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C330B"/>
    <w:multiLevelType w:val="hybridMultilevel"/>
    <w:tmpl w:val="E09A07FC"/>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85FD6"/>
    <w:multiLevelType w:val="hybridMultilevel"/>
    <w:tmpl w:val="C63EDC24"/>
    <w:lvl w:ilvl="0" w:tplc="92CC13E2">
      <w:start w:val="1"/>
      <w:numFmt w:val="decimal"/>
      <w:lvlText w:val="%1."/>
      <w:lvlJc w:val="left"/>
      <w:pPr>
        <w:ind w:left="1440" w:hanging="660"/>
      </w:pPr>
      <w:rPr>
        <w:rFonts w:hint="default"/>
        <w:color w:val="0000FF"/>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38D3D95"/>
    <w:multiLevelType w:val="hybridMultilevel"/>
    <w:tmpl w:val="89BC8EBA"/>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131414"/>
    <w:multiLevelType w:val="multilevel"/>
    <w:tmpl w:val="FF7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080E41"/>
    <w:multiLevelType w:val="hybridMultilevel"/>
    <w:tmpl w:val="819E31EA"/>
    <w:lvl w:ilvl="0" w:tplc="F4AAA4D4">
      <w:start w:val="1"/>
      <w:numFmt w:val="upperRoman"/>
      <w:lvlText w:val="%1."/>
      <w:lvlJc w:val="right"/>
      <w:pPr>
        <w:ind w:left="1080" w:hanging="360"/>
      </w:pPr>
      <w:rPr>
        <w:color w:val="76923C" w:themeColor="accent3" w:themeShade="BF"/>
      </w:rPr>
    </w:lvl>
    <w:lvl w:ilvl="1" w:tplc="AED82212">
      <w:start w:val="8"/>
      <w:numFmt w:val="bullet"/>
      <w:lvlText w:val="-"/>
      <w:lvlJc w:val="left"/>
      <w:pPr>
        <w:ind w:left="2190" w:hanging="750"/>
      </w:pPr>
      <w:rPr>
        <w:rFonts w:ascii="Times New Roman" w:eastAsia="Times New Roman" w:hAnsi="Times New Roman" w:cs="Times New Roman" w:hint="default"/>
        <w:color w:val="00800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884830"/>
    <w:multiLevelType w:val="hybridMultilevel"/>
    <w:tmpl w:val="27B23C8C"/>
    <w:lvl w:ilvl="0" w:tplc="5F1A0482">
      <w:start w:val="1"/>
      <w:numFmt w:val="upperRoman"/>
      <w:lvlText w:val="%1."/>
      <w:lvlJc w:val="left"/>
      <w:pPr>
        <w:ind w:left="1500" w:hanging="720"/>
      </w:pPr>
      <w:rPr>
        <w:rFonts w:hint="default"/>
        <w:b/>
        <w:color w:val="FF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54602D25"/>
    <w:multiLevelType w:val="hybridMultilevel"/>
    <w:tmpl w:val="5DE46880"/>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350E6"/>
    <w:multiLevelType w:val="hybridMultilevel"/>
    <w:tmpl w:val="36BC34B8"/>
    <w:lvl w:ilvl="0" w:tplc="92CC13E2">
      <w:start w:val="1"/>
      <w:numFmt w:val="decimal"/>
      <w:lvlText w:val="%1."/>
      <w:lvlJc w:val="left"/>
      <w:pPr>
        <w:ind w:left="1020" w:hanging="6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959A1"/>
    <w:multiLevelType w:val="hybridMultilevel"/>
    <w:tmpl w:val="74A2042A"/>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30099"/>
    <w:multiLevelType w:val="hybridMultilevel"/>
    <w:tmpl w:val="5D1C9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776EE1"/>
    <w:multiLevelType w:val="multilevel"/>
    <w:tmpl w:val="27B23C8C"/>
    <w:lvl w:ilvl="0">
      <w:start w:val="1"/>
      <w:numFmt w:val="upperRoman"/>
      <w:lvlText w:val="%1."/>
      <w:lvlJc w:val="left"/>
      <w:pPr>
        <w:ind w:left="1500" w:hanging="720"/>
      </w:pPr>
      <w:rPr>
        <w:rFonts w:hint="default"/>
        <w:b/>
        <w:color w:val="FF000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4">
    <w:nsid w:val="6B102636"/>
    <w:multiLevelType w:val="hybridMultilevel"/>
    <w:tmpl w:val="44AE2F10"/>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82212"/>
    <w:multiLevelType w:val="multilevel"/>
    <w:tmpl w:val="27B23C8C"/>
    <w:lvl w:ilvl="0">
      <w:start w:val="1"/>
      <w:numFmt w:val="upperRoman"/>
      <w:lvlText w:val="%1."/>
      <w:lvlJc w:val="left"/>
      <w:pPr>
        <w:ind w:left="1500" w:hanging="720"/>
      </w:pPr>
      <w:rPr>
        <w:rFonts w:hint="default"/>
        <w:b/>
        <w:color w:val="FF000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6">
    <w:nsid w:val="6EEE5F8A"/>
    <w:multiLevelType w:val="hybridMultilevel"/>
    <w:tmpl w:val="DB2E1D4A"/>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7047E"/>
    <w:multiLevelType w:val="hybridMultilevel"/>
    <w:tmpl w:val="06428370"/>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20832"/>
    <w:multiLevelType w:val="hybridMultilevel"/>
    <w:tmpl w:val="2E9CA14A"/>
    <w:lvl w:ilvl="0" w:tplc="EC307C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BD2CCF"/>
    <w:multiLevelType w:val="hybridMultilevel"/>
    <w:tmpl w:val="5B4E472E"/>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C3ADA"/>
    <w:multiLevelType w:val="hybridMultilevel"/>
    <w:tmpl w:val="5EC4DE28"/>
    <w:lvl w:ilvl="0" w:tplc="F4B464CC">
      <w:start w:val="2"/>
      <w:numFmt w:val="bullet"/>
      <w:lvlText w:val="·"/>
      <w:lvlJc w:val="left"/>
      <w:pPr>
        <w:ind w:left="960" w:hanging="600"/>
      </w:pPr>
      <w:rPr>
        <w:rFonts w:ascii="Times New Roman" w:eastAsia="Times New Roman" w:hAnsi="Times New Roman" w:cs="Times New Roman"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C666B1"/>
    <w:multiLevelType w:val="multilevel"/>
    <w:tmpl w:val="DFE6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C56019"/>
    <w:multiLevelType w:val="hybridMultilevel"/>
    <w:tmpl w:val="2A88EB60"/>
    <w:lvl w:ilvl="0" w:tplc="13F885B0">
      <w:start w:val="1"/>
      <w:numFmt w:val="upperRoman"/>
      <w:lvlText w:val="%1."/>
      <w:lvlJc w:val="left"/>
      <w:pPr>
        <w:ind w:left="1080" w:hanging="720"/>
      </w:pPr>
      <w:rPr>
        <w:rFonts w:eastAsia="Times New Roman UniToktom" w:hint="default"/>
        <w:b/>
        <w:color w:val="008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EB40D2"/>
    <w:multiLevelType w:val="hybridMultilevel"/>
    <w:tmpl w:val="D70A330E"/>
    <w:lvl w:ilvl="0" w:tplc="EC307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2"/>
  </w:num>
  <w:num w:numId="4">
    <w:abstractNumId w:val="3"/>
  </w:num>
  <w:num w:numId="5">
    <w:abstractNumId w:val="16"/>
  </w:num>
  <w:num w:numId="6">
    <w:abstractNumId w:val="17"/>
  </w:num>
  <w:num w:numId="7">
    <w:abstractNumId w:val="32"/>
  </w:num>
  <w:num w:numId="8">
    <w:abstractNumId w:val="5"/>
  </w:num>
  <w:num w:numId="9">
    <w:abstractNumId w:val="33"/>
  </w:num>
  <w:num w:numId="10">
    <w:abstractNumId w:val="1"/>
  </w:num>
  <w:num w:numId="11">
    <w:abstractNumId w:val="26"/>
  </w:num>
  <w:num w:numId="12">
    <w:abstractNumId w:val="15"/>
  </w:num>
  <w:num w:numId="13">
    <w:abstractNumId w:val="9"/>
  </w:num>
  <w:num w:numId="14">
    <w:abstractNumId w:val="11"/>
  </w:num>
  <w:num w:numId="15">
    <w:abstractNumId w:val="21"/>
  </w:num>
  <w:num w:numId="16">
    <w:abstractNumId w:val="19"/>
  </w:num>
  <w:num w:numId="17">
    <w:abstractNumId w:val="18"/>
  </w:num>
  <w:num w:numId="18">
    <w:abstractNumId w:val="28"/>
  </w:num>
  <w:num w:numId="19">
    <w:abstractNumId w:val="22"/>
  </w:num>
  <w:num w:numId="20">
    <w:abstractNumId w:val="4"/>
  </w:num>
  <w:num w:numId="21">
    <w:abstractNumId w:val="13"/>
  </w:num>
  <w:num w:numId="22">
    <w:abstractNumId w:val="24"/>
  </w:num>
  <w:num w:numId="23">
    <w:abstractNumId w:val="6"/>
  </w:num>
  <w:num w:numId="24">
    <w:abstractNumId w:val="8"/>
  </w:num>
  <w:num w:numId="25">
    <w:abstractNumId w:val="25"/>
  </w:num>
  <w:num w:numId="26">
    <w:abstractNumId w:val="23"/>
  </w:num>
  <w:num w:numId="27">
    <w:abstractNumId w:val="10"/>
  </w:num>
  <w:num w:numId="28">
    <w:abstractNumId w:val="20"/>
  </w:num>
  <w:num w:numId="29">
    <w:abstractNumId w:val="14"/>
  </w:num>
  <w:num w:numId="30">
    <w:abstractNumId w:val="2"/>
  </w:num>
  <w:num w:numId="31">
    <w:abstractNumId w:val="27"/>
  </w:num>
  <w:num w:numId="32">
    <w:abstractNumId w:val="30"/>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12"/>
    <w:rsid w:val="00033EC9"/>
    <w:rsid w:val="001C50BC"/>
    <w:rsid w:val="0045139B"/>
    <w:rsid w:val="00500112"/>
    <w:rsid w:val="00582576"/>
    <w:rsid w:val="00924DEA"/>
    <w:rsid w:val="009429C9"/>
    <w:rsid w:val="00EE4CDD"/>
    <w:rsid w:val="00F7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1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1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112"/>
    <w:rPr>
      <w:b/>
      <w:bCs/>
    </w:rPr>
  </w:style>
  <w:style w:type="paragraph" w:styleId="a5">
    <w:name w:val="Body Text Indent"/>
    <w:basedOn w:val="a"/>
    <w:link w:val="a6"/>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5001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0011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00112"/>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00112"/>
    <w:rPr>
      <w:rFonts w:ascii="Times New Roman" w:eastAsia="Times New Roman" w:hAnsi="Times New Roman" w:cs="Times New Roman"/>
      <w:sz w:val="24"/>
      <w:szCs w:val="24"/>
      <w:lang w:eastAsia="ru-RU"/>
    </w:rPr>
  </w:style>
  <w:style w:type="paragraph" w:customStyle="1" w:styleId="western">
    <w:name w:val="western"/>
    <w:basedOn w:val="a"/>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00112"/>
    <w:rPr>
      <w:color w:val="0000FF"/>
      <w:u w:val="single"/>
    </w:rPr>
  </w:style>
  <w:style w:type="character" w:styleId="aa">
    <w:name w:val="FollowedHyperlink"/>
    <w:basedOn w:val="a0"/>
    <w:uiPriority w:val="99"/>
    <w:semiHidden/>
    <w:unhideWhenUsed/>
    <w:rsid w:val="00500112"/>
    <w:rPr>
      <w:color w:val="800080"/>
      <w:u w:val="single"/>
    </w:rPr>
  </w:style>
  <w:style w:type="paragraph" w:styleId="ab">
    <w:name w:val="Balloon Text"/>
    <w:basedOn w:val="a"/>
    <w:link w:val="ac"/>
    <w:uiPriority w:val="99"/>
    <w:semiHidden/>
    <w:unhideWhenUsed/>
    <w:rsid w:val="005825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576"/>
    <w:rPr>
      <w:rFonts w:ascii="Tahoma" w:hAnsi="Tahoma" w:cs="Tahoma"/>
      <w:sz w:val="16"/>
      <w:szCs w:val="16"/>
    </w:rPr>
  </w:style>
  <w:style w:type="paragraph" w:styleId="ad">
    <w:name w:val="List Paragraph"/>
    <w:basedOn w:val="a"/>
    <w:uiPriority w:val="34"/>
    <w:qFormat/>
    <w:rsid w:val="00451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1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1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112"/>
    <w:rPr>
      <w:b/>
      <w:bCs/>
    </w:rPr>
  </w:style>
  <w:style w:type="paragraph" w:styleId="a5">
    <w:name w:val="Body Text Indent"/>
    <w:basedOn w:val="a"/>
    <w:link w:val="a6"/>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5001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0011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500112"/>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00112"/>
    <w:rPr>
      <w:rFonts w:ascii="Times New Roman" w:eastAsia="Times New Roman" w:hAnsi="Times New Roman" w:cs="Times New Roman"/>
      <w:sz w:val="24"/>
      <w:szCs w:val="24"/>
      <w:lang w:eastAsia="ru-RU"/>
    </w:rPr>
  </w:style>
  <w:style w:type="paragraph" w:customStyle="1" w:styleId="western">
    <w:name w:val="western"/>
    <w:basedOn w:val="a"/>
    <w:rsid w:val="0050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00112"/>
    <w:rPr>
      <w:color w:val="0000FF"/>
      <w:u w:val="single"/>
    </w:rPr>
  </w:style>
  <w:style w:type="character" w:styleId="aa">
    <w:name w:val="FollowedHyperlink"/>
    <w:basedOn w:val="a0"/>
    <w:uiPriority w:val="99"/>
    <w:semiHidden/>
    <w:unhideWhenUsed/>
    <w:rsid w:val="00500112"/>
    <w:rPr>
      <w:color w:val="800080"/>
      <w:u w:val="single"/>
    </w:rPr>
  </w:style>
  <w:style w:type="paragraph" w:styleId="ab">
    <w:name w:val="Balloon Text"/>
    <w:basedOn w:val="a"/>
    <w:link w:val="ac"/>
    <w:uiPriority w:val="99"/>
    <w:semiHidden/>
    <w:unhideWhenUsed/>
    <w:rsid w:val="005825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576"/>
    <w:rPr>
      <w:rFonts w:ascii="Tahoma" w:hAnsi="Tahoma" w:cs="Tahoma"/>
      <w:sz w:val="16"/>
      <w:szCs w:val="16"/>
    </w:rPr>
  </w:style>
  <w:style w:type="paragraph" w:styleId="ad">
    <w:name w:val="List Paragraph"/>
    <w:basedOn w:val="a"/>
    <w:uiPriority w:val="34"/>
    <w:qFormat/>
    <w:rsid w:val="0045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ylbek5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5397</Words>
  <Characters>30768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IIIEP</Company>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 Muhtarbek</dc:creator>
  <cp:keywords/>
  <dc:description/>
  <cp:lastModifiedBy>Edil Muhtarbek</cp:lastModifiedBy>
  <cp:revision>2</cp:revision>
  <dcterms:created xsi:type="dcterms:W3CDTF">2012-11-08T08:27:00Z</dcterms:created>
  <dcterms:modified xsi:type="dcterms:W3CDTF">2012-11-08T09:29:00Z</dcterms:modified>
</cp:coreProperties>
</file>